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36B46" w14:textId="33461B43" w:rsidR="00510A07" w:rsidRPr="00104BA2" w:rsidRDefault="005133A5" w:rsidP="00104BA2">
      <w:pPr>
        <w:spacing w:after="40"/>
        <w:jc w:val="right"/>
        <w:rPr>
          <w:rFonts w:ascii="Arial" w:eastAsia="Arial" w:hAnsi="Arial" w:cs="Arial"/>
          <w:sz w:val="20"/>
          <w:szCs w:val="20"/>
        </w:rPr>
      </w:pPr>
      <w:r w:rsidRPr="00104BA2">
        <w:rPr>
          <w:rFonts w:ascii="Arial" w:eastAsia="Arial" w:hAnsi="Arial" w:cs="Arial"/>
          <w:sz w:val="20"/>
          <w:szCs w:val="20"/>
        </w:rPr>
        <w:t xml:space="preserve"> </w:t>
      </w:r>
      <w:r w:rsidRPr="00104BA2">
        <w:rPr>
          <w:rFonts w:ascii="Arial" w:eastAsia="Arial" w:hAnsi="Arial" w:cs="Arial"/>
          <w:sz w:val="20"/>
          <w:szCs w:val="20"/>
        </w:rPr>
        <w:tab/>
        <w:t xml:space="preserve">Warszawa, </w:t>
      </w:r>
      <w:r w:rsidR="00DF7BCA">
        <w:rPr>
          <w:rFonts w:ascii="Arial" w:eastAsia="Arial" w:hAnsi="Arial" w:cs="Arial"/>
          <w:sz w:val="20"/>
          <w:szCs w:val="20"/>
        </w:rPr>
        <w:t xml:space="preserve">12 </w:t>
      </w:r>
      <w:r w:rsidR="00DB4EBB">
        <w:rPr>
          <w:rFonts w:ascii="Arial" w:eastAsia="Arial" w:hAnsi="Arial" w:cs="Arial"/>
          <w:sz w:val="20"/>
          <w:szCs w:val="20"/>
        </w:rPr>
        <w:t>w</w:t>
      </w:r>
      <w:r w:rsidR="003456EF">
        <w:rPr>
          <w:rFonts w:ascii="Arial" w:eastAsia="Arial" w:hAnsi="Arial" w:cs="Arial"/>
          <w:sz w:val="20"/>
          <w:szCs w:val="20"/>
        </w:rPr>
        <w:t>r</w:t>
      </w:r>
      <w:r w:rsidR="00DB4EBB">
        <w:rPr>
          <w:rFonts w:ascii="Arial" w:eastAsia="Arial" w:hAnsi="Arial" w:cs="Arial"/>
          <w:sz w:val="20"/>
          <w:szCs w:val="20"/>
        </w:rPr>
        <w:t xml:space="preserve">ześnia </w:t>
      </w:r>
      <w:r w:rsidR="007047F4" w:rsidRPr="00104BA2">
        <w:rPr>
          <w:rFonts w:ascii="Arial" w:eastAsia="Arial" w:hAnsi="Arial" w:cs="Arial"/>
          <w:sz w:val="20"/>
          <w:szCs w:val="20"/>
        </w:rPr>
        <w:t>202</w:t>
      </w:r>
      <w:r w:rsidR="00DF3C9C" w:rsidRPr="00104BA2">
        <w:rPr>
          <w:rFonts w:ascii="Arial" w:eastAsia="Arial" w:hAnsi="Arial" w:cs="Arial"/>
          <w:sz w:val="20"/>
          <w:szCs w:val="20"/>
        </w:rPr>
        <w:t>4</w:t>
      </w:r>
      <w:r w:rsidR="007047F4" w:rsidRPr="00104BA2">
        <w:rPr>
          <w:rFonts w:ascii="Arial" w:eastAsia="Arial" w:hAnsi="Arial" w:cs="Arial"/>
          <w:sz w:val="20"/>
          <w:szCs w:val="20"/>
        </w:rPr>
        <w:t xml:space="preserve"> r. </w:t>
      </w:r>
    </w:p>
    <w:p w14:paraId="5DE754B0" w14:textId="77777777" w:rsidR="00510A07" w:rsidRPr="00104BA2" w:rsidRDefault="00510A07" w:rsidP="00104BA2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0EA8D23C" w14:textId="77777777" w:rsidR="00510A07" w:rsidRPr="00104BA2" w:rsidRDefault="00510A07" w:rsidP="00104BA2">
      <w:pPr>
        <w:spacing w:after="40"/>
        <w:jc w:val="both"/>
        <w:rPr>
          <w:rFonts w:ascii="Arial" w:hAnsi="Arial" w:cs="Arial"/>
          <w:sz w:val="20"/>
          <w:szCs w:val="20"/>
        </w:rPr>
      </w:pPr>
    </w:p>
    <w:p w14:paraId="7D9609A8" w14:textId="49A64539" w:rsidR="00510A07" w:rsidRPr="00104BA2" w:rsidRDefault="007047F4" w:rsidP="00104BA2">
      <w:pPr>
        <w:spacing w:after="120"/>
        <w:jc w:val="center"/>
        <w:rPr>
          <w:rFonts w:ascii="Arial" w:eastAsia="Arial" w:hAnsi="Arial" w:cs="Arial"/>
          <w:b/>
          <w:color w:val="000066"/>
          <w:sz w:val="20"/>
          <w:szCs w:val="20"/>
        </w:rPr>
      </w:pPr>
      <w:r w:rsidRPr="00104BA2">
        <w:rPr>
          <w:rFonts w:ascii="Arial" w:eastAsia="Arial" w:hAnsi="Arial" w:cs="Arial"/>
          <w:b/>
          <w:color w:val="000066"/>
          <w:sz w:val="20"/>
          <w:szCs w:val="20"/>
        </w:rPr>
        <w:t>Informacja prasowa</w:t>
      </w:r>
    </w:p>
    <w:p w14:paraId="6AC9AF83" w14:textId="68A95ECC" w:rsidR="00723A5F" w:rsidRPr="00104BA2" w:rsidRDefault="003778F3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Arial" w:eastAsia="Arial" w:hAnsi="Arial" w:cs="Arial"/>
          <w:b/>
          <w:color w:val="000066"/>
          <w:sz w:val="20"/>
          <w:szCs w:val="20"/>
        </w:rPr>
      </w:pPr>
      <w:bookmarkStart w:id="0" w:name="_heading=h.cpfdvnm5cug0" w:colFirst="0" w:colLast="0"/>
      <w:bookmarkEnd w:id="0"/>
      <w:r w:rsidRPr="00104BA2">
        <w:rPr>
          <w:rFonts w:ascii="Arial" w:eastAsia="Arial" w:hAnsi="Arial" w:cs="Arial"/>
          <w:b/>
          <w:color w:val="000066"/>
          <w:sz w:val="20"/>
          <w:szCs w:val="20"/>
        </w:rPr>
        <w:t xml:space="preserve">Czy </w:t>
      </w:r>
      <w:r w:rsidR="00CB22F5">
        <w:rPr>
          <w:rFonts w:ascii="Arial" w:eastAsia="Arial" w:hAnsi="Arial" w:cs="Arial"/>
          <w:b/>
          <w:color w:val="000066"/>
          <w:sz w:val="20"/>
          <w:szCs w:val="20"/>
        </w:rPr>
        <w:t>ludzie sukcesu</w:t>
      </w:r>
      <w:r w:rsidRPr="00104BA2">
        <w:rPr>
          <w:rFonts w:ascii="Arial" w:eastAsia="Arial" w:hAnsi="Arial" w:cs="Arial"/>
          <w:b/>
          <w:color w:val="000066"/>
          <w:sz w:val="20"/>
          <w:szCs w:val="20"/>
        </w:rPr>
        <w:t xml:space="preserve"> </w:t>
      </w:r>
      <w:r w:rsidR="00B7094B">
        <w:rPr>
          <w:rFonts w:ascii="Arial" w:eastAsia="Arial" w:hAnsi="Arial" w:cs="Arial"/>
          <w:b/>
          <w:color w:val="000066"/>
          <w:sz w:val="20"/>
          <w:szCs w:val="20"/>
        </w:rPr>
        <w:t xml:space="preserve">zawsze </w:t>
      </w:r>
      <w:r w:rsidRPr="00104BA2">
        <w:rPr>
          <w:rFonts w:ascii="Arial" w:eastAsia="Arial" w:hAnsi="Arial" w:cs="Arial"/>
          <w:b/>
          <w:color w:val="000066"/>
          <w:sz w:val="20"/>
          <w:szCs w:val="20"/>
        </w:rPr>
        <w:t>wstają o 5:00</w:t>
      </w:r>
      <w:r w:rsidR="00104BA2" w:rsidRPr="00104BA2">
        <w:rPr>
          <w:rFonts w:ascii="Arial" w:eastAsia="Arial" w:hAnsi="Arial" w:cs="Arial"/>
          <w:b/>
          <w:color w:val="000066"/>
          <w:sz w:val="20"/>
          <w:szCs w:val="20"/>
        </w:rPr>
        <w:t xml:space="preserve"> rano</w:t>
      </w:r>
      <w:r w:rsidRPr="00104BA2">
        <w:rPr>
          <w:rFonts w:ascii="Arial" w:eastAsia="Arial" w:hAnsi="Arial" w:cs="Arial"/>
          <w:b/>
          <w:color w:val="000066"/>
          <w:sz w:val="20"/>
          <w:szCs w:val="20"/>
        </w:rPr>
        <w:t xml:space="preserve">? </w:t>
      </w:r>
    </w:p>
    <w:p w14:paraId="225E964A" w14:textId="5E67199F" w:rsidR="00723A5F" w:rsidRPr="00104BA2" w:rsidRDefault="00723A5F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104BA2">
        <w:rPr>
          <w:rFonts w:ascii="Arial" w:eastAsia="Arial" w:hAnsi="Arial" w:cs="Arial"/>
          <w:b/>
          <w:color w:val="000000"/>
          <w:sz w:val="20"/>
          <w:szCs w:val="20"/>
        </w:rPr>
        <w:t>Popu</w:t>
      </w:r>
      <w:r w:rsidR="00176A00" w:rsidRPr="00104BA2">
        <w:rPr>
          <w:rFonts w:ascii="Arial" w:eastAsia="Arial" w:hAnsi="Arial" w:cs="Arial"/>
          <w:b/>
          <w:color w:val="000000"/>
          <w:sz w:val="20"/>
          <w:szCs w:val="20"/>
        </w:rPr>
        <w:t xml:space="preserve">larny stereotyp </w:t>
      </w:r>
      <w:proofErr w:type="spellStart"/>
      <w:r w:rsidR="00176A00" w:rsidRPr="00104BA2">
        <w:rPr>
          <w:rFonts w:ascii="Arial" w:eastAsia="Arial" w:hAnsi="Arial" w:cs="Arial"/>
          <w:b/>
          <w:color w:val="000000"/>
          <w:sz w:val="20"/>
          <w:szCs w:val="20"/>
        </w:rPr>
        <w:t>self-made</w:t>
      </w:r>
      <w:proofErr w:type="spellEnd"/>
      <w:r w:rsidR="00176A00" w:rsidRPr="00104BA2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176A00" w:rsidRPr="00104BA2">
        <w:rPr>
          <w:rFonts w:ascii="Arial" w:eastAsia="Arial" w:hAnsi="Arial" w:cs="Arial"/>
          <w:b/>
          <w:color w:val="000000"/>
          <w:sz w:val="20"/>
          <w:szCs w:val="20"/>
        </w:rPr>
        <w:t>man</w:t>
      </w:r>
      <w:proofErr w:type="spellEnd"/>
      <w:r w:rsidR="00176A00" w:rsidRPr="00104BA2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104BA2">
        <w:rPr>
          <w:rFonts w:ascii="Arial" w:eastAsia="Arial" w:hAnsi="Arial" w:cs="Arial"/>
          <w:b/>
          <w:color w:val="000000"/>
          <w:sz w:val="20"/>
          <w:szCs w:val="20"/>
        </w:rPr>
        <w:t xml:space="preserve">opiera się na przekonaniu, że każdy może osiągnąć sukces, dysponując </w:t>
      </w:r>
      <w:r w:rsidR="00176A00" w:rsidRPr="00104BA2">
        <w:rPr>
          <w:rFonts w:ascii="Arial" w:eastAsia="Arial" w:hAnsi="Arial" w:cs="Arial"/>
          <w:b/>
          <w:color w:val="000000"/>
          <w:sz w:val="20"/>
          <w:szCs w:val="20"/>
        </w:rPr>
        <w:t xml:space="preserve">nawet </w:t>
      </w:r>
      <w:r w:rsidRPr="00104BA2">
        <w:rPr>
          <w:rFonts w:ascii="Arial" w:eastAsia="Arial" w:hAnsi="Arial" w:cs="Arial"/>
          <w:b/>
          <w:color w:val="000000"/>
          <w:sz w:val="20"/>
          <w:szCs w:val="20"/>
        </w:rPr>
        <w:t>niewielkimi środkami</w:t>
      </w:r>
      <w:r w:rsidR="00B7094B">
        <w:rPr>
          <w:rFonts w:ascii="Arial" w:eastAsia="Arial" w:hAnsi="Arial" w:cs="Arial"/>
          <w:b/>
          <w:color w:val="000000"/>
          <w:sz w:val="20"/>
          <w:szCs w:val="20"/>
        </w:rPr>
        <w:t>, o ile odpowiednio ciężko</w:t>
      </w:r>
      <w:r w:rsidR="00B7094B" w:rsidRPr="00104BA2">
        <w:rPr>
          <w:rFonts w:ascii="Arial" w:eastAsia="Arial" w:hAnsi="Arial" w:cs="Arial"/>
          <w:b/>
          <w:color w:val="000000"/>
          <w:sz w:val="20"/>
          <w:szCs w:val="20"/>
        </w:rPr>
        <w:t xml:space="preserve"> prac</w:t>
      </w:r>
      <w:r w:rsidR="00B7094B">
        <w:rPr>
          <w:rFonts w:ascii="Arial" w:eastAsia="Arial" w:hAnsi="Arial" w:cs="Arial"/>
          <w:b/>
          <w:color w:val="000000"/>
          <w:sz w:val="20"/>
          <w:szCs w:val="20"/>
        </w:rPr>
        <w:t>uje</w:t>
      </w:r>
      <w:r w:rsidRPr="00104BA2">
        <w:rPr>
          <w:rFonts w:ascii="Arial" w:eastAsia="Arial" w:hAnsi="Arial" w:cs="Arial"/>
          <w:b/>
          <w:color w:val="000000"/>
          <w:sz w:val="20"/>
          <w:szCs w:val="20"/>
        </w:rPr>
        <w:t>. Trzeba tylko być gotowym na długie godziny prac</w:t>
      </w:r>
      <w:r w:rsidR="00176A00" w:rsidRPr="00104BA2">
        <w:rPr>
          <w:rFonts w:ascii="Arial" w:eastAsia="Arial" w:hAnsi="Arial" w:cs="Arial"/>
          <w:b/>
          <w:color w:val="000000"/>
          <w:sz w:val="20"/>
          <w:szCs w:val="20"/>
        </w:rPr>
        <w:t xml:space="preserve">y, </w:t>
      </w:r>
      <w:r w:rsidR="00B7094B">
        <w:rPr>
          <w:rFonts w:ascii="Arial" w:eastAsia="Arial" w:hAnsi="Arial" w:cs="Arial"/>
          <w:b/>
          <w:color w:val="000000"/>
          <w:sz w:val="20"/>
          <w:szCs w:val="20"/>
        </w:rPr>
        <w:t xml:space="preserve">daleko posunięte </w:t>
      </w:r>
      <w:r w:rsidR="00176A00" w:rsidRPr="00104BA2">
        <w:rPr>
          <w:rFonts w:ascii="Arial" w:eastAsia="Arial" w:hAnsi="Arial" w:cs="Arial"/>
          <w:b/>
          <w:color w:val="000000"/>
          <w:sz w:val="20"/>
          <w:szCs w:val="20"/>
        </w:rPr>
        <w:t xml:space="preserve">poświęcenia i </w:t>
      </w:r>
      <w:r w:rsidR="0010218A">
        <w:rPr>
          <w:rFonts w:ascii="Arial" w:eastAsia="Arial" w:hAnsi="Arial" w:cs="Arial"/>
          <w:b/>
          <w:color w:val="000000"/>
          <w:sz w:val="20"/>
          <w:szCs w:val="20"/>
        </w:rPr>
        <w:t xml:space="preserve">wiele </w:t>
      </w:r>
      <w:r w:rsidR="00176A00" w:rsidRPr="00104BA2">
        <w:rPr>
          <w:rFonts w:ascii="Arial" w:eastAsia="Arial" w:hAnsi="Arial" w:cs="Arial"/>
          <w:b/>
          <w:color w:val="000000"/>
          <w:sz w:val="20"/>
          <w:szCs w:val="20"/>
        </w:rPr>
        <w:t>wyrzecze</w:t>
      </w:r>
      <w:r w:rsidR="0010218A">
        <w:rPr>
          <w:rFonts w:ascii="Arial" w:eastAsia="Arial" w:hAnsi="Arial" w:cs="Arial"/>
          <w:b/>
          <w:color w:val="000000"/>
          <w:sz w:val="20"/>
          <w:szCs w:val="20"/>
        </w:rPr>
        <w:t>ń</w:t>
      </w:r>
      <w:r w:rsidR="00176A00" w:rsidRPr="00104BA2"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  <w:r w:rsidR="0010218A">
        <w:rPr>
          <w:rFonts w:ascii="Arial" w:eastAsia="Arial" w:hAnsi="Arial" w:cs="Arial"/>
          <w:b/>
          <w:color w:val="000000"/>
          <w:sz w:val="20"/>
          <w:szCs w:val="20"/>
        </w:rPr>
        <w:t>Ale m</w:t>
      </w:r>
      <w:r w:rsidR="0010218A" w:rsidRPr="00B7094B">
        <w:rPr>
          <w:rFonts w:ascii="Arial" w:eastAsia="Arial" w:hAnsi="Arial" w:cs="Arial"/>
          <w:b/>
          <w:color w:val="000000"/>
          <w:sz w:val="20"/>
          <w:szCs w:val="20"/>
        </w:rPr>
        <w:t>oże lepiej pracować mądrze, niż ciężko?</w:t>
      </w:r>
      <w:r w:rsidR="0010218A">
        <w:rPr>
          <w:rFonts w:ascii="Arial" w:eastAsia="Arial" w:hAnsi="Arial" w:cs="Arial"/>
          <w:b/>
          <w:color w:val="000000"/>
          <w:sz w:val="20"/>
          <w:szCs w:val="20"/>
        </w:rPr>
        <w:t xml:space="preserve"> S</w:t>
      </w:r>
      <w:r w:rsidRPr="00104BA2">
        <w:rPr>
          <w:rFonts w:ascii="Arial" w:eastAsia="Arial" w:hAnsi="Arial" w:cs="Arial"/>
          <w:b/>
          <w:color w:val="000000"/>
          <w:sz w:val="20"/>
          <w:szCs w:val="20"/>
        </w:rPr>
        <w:t xml:space="preserve">ukces w biznesie </w:t>
      </w:r>
      <w:r w:rsidR="0010218A">
        <w:rPr>
          <w:rFonts w:ascii="Arial" w:eastAsia="Arial" w:hAnsi="Arial" w:cs="Arial"/>
          <w:b/>
          <w:color w:val="000000"/>
          <w:sz w:val="20"/>
          <w:szCs w:val="20"/>
        </w:rPr>
        <w:t xml:space="preserve">na pewno </w:t>
      </w:r>
      <w:r w:rsidRPr="00104BA2">
        <w:rPr>
          <w:rFonts w:ascii="Arial" w:eastAsia="Arial" w:hAnsi="Arial" w:cs="Arial"/>
          <w:b/>
          <w:color w:val="000000"/>
          <w:sz w:val="20"/>
          <w:szCs w:val="20"/>
        </w:rPr>
        <w:t xml:space="preserve">wymaga determinacji i umiejętności, ale aby pracować efektywnie nie trzeba zaczynać dnia o piątej rano, ani kończyć go późnym wieczorem. </w:t>
      </w:r>
      <w:r w:rsidR="0010218A">
        <w:rPr>
          <w:rFonts w:ascii="Arial" w:eastAsia="Arial" w:hAnsi="Arial" w:cs="Arial"/>
          <w:b/>
          <w:color w:val="000000"/>
          <w:sz w:val="20"/>
          <w:szCs w:val="20"/>
        </w:rPr>
        <w:t>Umiejętne zastosowanie n</w:t>
      </w:r>
      <w:r w:rsidRPr="00104BA2">
        <w:rPr>
          <w:rFonts w:ascii="Arial" w:eastAsia="Arial" w:hAnsi="Arial" w:cs="Arial"/>
          <w:b/>
          <w:color w:val="000000"/>
          <w:sz w:val="20"/>
          <w:szCs w:val="20"/>
        </w:rPr>
        <w:t>owoczesny</w:t>
      </w:r>
      <w:r w:rsidR="0010218A">
        <w:rPr>
          <w:rFonts w:ascii="Arial" w:eastAsia="Arial" w:hAnsi="Arial" w:cs="Arial"/>
          <w:b/>
          <w:color w:val="000000"/>
          <w:sz w:val="20"/>
          <w:szCs w:val="20"/>
        </w:rPr>
        <w:t xml:space="preserve">ch technologii pozwala nam dziś </w:t>
      </w:r>
      <w:r w:rsidRPr="00104BA2">
        <w:rPr>
          <w:rFonts w:ascii="Arial" w:eastAsia="Arial" w:hAnsi="Arial" w:cs="Arial"/>
          <w:b/>
          <w:color w:val="000000"/>
          <w:sz w:val="20"/>
          <w:szCs w:val="20"/>
        </w:rPr>
        <w:t xml:space="preserve">pracować </w:t>
      </w:r>
      <w:r w:rsidR="0010218A">
        <w:rPr>
          <w:rFonts w:ascii="Arial" w:eastAsia="Arial" w:hAnsi="Arial" w:cs="Arial"/>
          <w:b/>
          <w:color w:val="000000"/>
          <w:sz w:val="20"/>
          <w:szCs w:val="20"/>
        </w:rPr>
        <w:t xml:space="preserve">szybciej i </w:t>
      </w:r>
      <w:r w:rsidRPr="00104BA2">
        <w:rPr>
          <w:rFonts w:ascii="Arial" w:eastAsia="Arial" w:hAnsi="Arial" w:cs="Arial"/>
          <w:b/>
          <w:color w:val="000000"/>
          <w:sz w:val="20"/>
          <w:szCs w:val="20"/>
        </w:rPr>
        <w:t>efektywniej.</w:t>
      </w:r>
      <w:r w:rsidR="00B7094B" w:rsidRPr="00B7094B">
        <w:rPr>
          <w:rFonts w:ascii="Arial" w:eastAsia="Arial" w:hAnsi="Arial" w:cs="Arial"/>
          <w:b/>
          <w:color w:val="000066"/>
          <w:sz w:val="20"/>
          <w:szCs w:val="20"/>
        </w:rPr>
        <w:t xml:space="preserve"> </w:t>
      </w:r>
    </w:p>
    <w:p w14:paraId="520D94F3" w14:textId="5657AA69" w:rsidR="00531836" w:rsidRPr="00104BA2" w:rsidRDefault="00531836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Badania pokazują, że Polacy pracują dużo i ciężko. Z wynikiem 40,4 godziny plasujemy się na drugim miejscu w Unii Europejskiej pod względem czasu przeciętnie przepracowanego w tygodniu</w:t>
      </w:r>
      <w:r w:rsidRPr="00104BA2">
        <w:rPr>
          <w:rFonts w:ascii="Arial" w:eastAsia="Arial" w:hAnsi="Arial" w:cs="Arial"/>
          <w:bCs/>
          <w:color w:val="000000"/>
          <w:sz w:val="20"/>
          <w:szCs w:val="20"/>
          <w:vertAlign w:val="superscript"/>
        </w:rPr>
        <w:footnoteReference w:id="1"/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 (średnia unijna to 37,5 h</w:t>
      </w:r>
      <w:r w:rsidRPr="00104BA2">
        <w:rPr>
          <w:rFonts w:ascii="Arial" w:eastAsia="Arial" w:hAnsi="Arial" w:cs="Arial"/>
          <w:bCs/>
          <w:color w:val="000000"/>
          <w:sz w:val="20"/>
          <w:szCs w:val="20"/>
          <w:vertAlign w:val="superscript"/>
        </w:rPr>
        <w:footnoteReference w:id="2"/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, a średnia światowa – 34,2</w:t>
      </w:r>
      <w:r w:rsidRPr="00104BA2">
        <w:rPr>
          <w:rFonts w:ascii="Arial" w:eastAsia="Arial" w:hAnsi="Arial" w:cs="Arial"/>
          <w:bCs/>
          <w:color w:val="000000"/>
          <w:sz w:val="20"/>
          <w:szCs w:val="20"/>
          <w:vertAlign w:val="superscript"/>
        </w:rPr>
        <w:footnoteReference w:id="3"/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). Regularnie bierzemy też nadgodziny – co czwarty z nas pracuje ponad normę od 6 do 10 godzin tygodniowo</w:t>
      </w:r>
      <w:r w:rsidRPr="00104BA2">
        <w:rPr>
          <w:rFonts w:ascii="Arial" w:eastAsia="Arial" w:hAnsi="Arial" w:cs="Arial"/>
          <w:bCs/>
          <w:color w:val="000000"/>
          <w:sz w:val="20"/>
          <w:szCs w:val="20"/>
          <w:vertAlign w:val="superscript"/>
        </w:rPr>
        <w:footnoteReference w:id="4"/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.</w:t>
      </w:r>
    </w:p>
    <w:p w14:paraId="2A2A6203" w14:textId="7E8131DF" w:rsidR="00531836" w:rsidRPr="00104BA2" w:rsidRDefault="0090184E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Czy </w:t>
      </w:r>
      <w:r w:rsidR="00531836" w:rsidRPr="00104BA2">
        <w:rPr>
          <w:rFonts w:ascii="Arial" w:eastAsia="Arial" w:hAnsi="Arial" w:cs="Arial"/>
          <w:b/>
          <w:bCs/>
          <w:color w:val="000000"/>
          <w:sz w:val="20"/>
          <w:szCs w:val="20"/>
        </w:rPr>
        <w:t>Polacy pracują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za</w:t>
      </w:r>
      <w:r w:rsidR="00531836" w:rsidRPr="00104BA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dużo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?</w:t>
      </w:r>
    </w:p>
    <w:p w14:paraId="6AF6D541" w14:textId="0BF32BB8" w:rsidR="00531836" w:rsidRPr="00104BA2" w:rsidRDefault="00531836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04BA2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– Ze statystyk wynika, że jesteśmy </w:t>
      </w:r>
      <w:r w:rsidR="007D55E9" w:rsidRPr="00104BA2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pracowitym </w:t>
      </w:r>
      <w:r w:rsidRPr="00104BA2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narodem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– komentuje Elżbieta Włodarczyk, Dyrektor Linii </w:t>
      </w:r>
      <w:r w:rsidR="00D2453C" w:rsidRPr="00104BA2">
        <w:rPr>
          <w:rFonts w:ascii="Arial" w:eastAsia="Arial" w:hAnsi="Arial" w:cs="Arial"/>
          <w:bCs/>
          <w:color w:val="000000"/>
          <w:sz w:val="20"/>
          <w:szCs w:val="20"/>
        </w:rPr>
        <w:t>b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iznesowej </w:t>
      </w:r>
      <w:r w:rsidR="00D2453C" w:rsidRPr="00104BA2">
        <w:rPr>
          <w:rFonts w:ascii="Arial" w:eastAsia="Arial" w:hAnsi="Arial" w:cs="Arial"/>
          <w:bCs/>
          <w:color w:val="000000"/>
          <w:sz w:val="20"/>
          <w:szCs w:val="20"/>
        </w:rPr>
        <w:t>p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odpis </w:t>
      </w:r>
      <w:r w:rsidR="00D2453C" w:rsidRPr="00104BA2">
        <w:rPr>
          <w:rFonts w:ascii="Arial" w:eastAsia="Arial" w:hAnsi="Arial" w:cs="Arial"/>
          <w:bCs/>
          <w:color w:val="000000"/>
          <w:sz w:val="20"/>
          <w:szCs w:val="20"/>
        </w:rPr>
        <w:t>e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lektroniczny w KIR. </w:t>
      </w:r>
      <w:r w:rsidR="0090184E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>– Ale warto się zastanowić nad jakością naszych wysiłków. Bo może za często marnujemy czas, np. na przedzieranie się przez sterty dokumentów?</w:t>
      </w:r>
      <w:r w:rsidRPr="00104BA2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 Tymczasem efektywna praca </w:t>
      </w:r>
      <w:r w:rsidR="007D55E9" w:rsidRPr="00104BA2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to przede wszystkim </w:t>
      </w:r>
      <w:r w:rsidRPr="00104BA2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>maksymalizacj</w:t>
      </w:r>
      <w:r w:rsidR="007D55E9" w:rsidRPr="00104BA2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a </w:t>
      </w:r>
      <w:r w:rsidRPr="00104BA2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produktywności, </w:t>
      </w:r>
      <w:r w:rsidR="00DE3E10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czyli </w:t>
      </w:r>
      <w:r w:rsidR="0090184E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osiąganie lepszych efektów </w:t>
      </w:r>
      <w:r w:rsidRPr="00104BA2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>przy jednoczesnym minimalizowaniu czasu i zasobów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 – podkreśla.</w:t>
      </w:r>
    </w:p>
    <w:p w14:paraId="7018BCE2" w14:textId="0605903F" w:rsidR="00531836" w:rsidRPr="00104BA2" w:rsidRDefault="007D55E9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Elektroniczny obieg dokumentów i automatyzacja procesów</w:t>
      </w:r>
      <w:r w:rsidR="00DB4E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to r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ozwiązania</w:t>
      </w:r>
      <w:r w:rsidR="00176A00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,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któr</w:t>
      </w:r>
      <w:r w:rsidR="00176A00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e 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>podn</w:t>
      </w:r>
      <w:r w:rsidR="00176A00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oszą 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wydajność pracy. </w:t>
      </w:r>
      <w:r w:rsidR="00DE3E10">
        <w:rPr>
          <w:rFonts w:ascii="Arial" w:eastAsia="Arial" w:hAnsi="Arial" w:cs="Arial"/>
          <w:bCs/>
          <w:color w:val="000000"/>
          <w:sz w:val="20"/>
          <w:szCs w:val="20"/>
        </w:rPr>
        <w:t>Wi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elu Polaków</w:t>
      </w:r>
      <w:r w:rsidR="0010218A">
        <w:rPr>
          <w:rFonts w:ascii="Arial" w:eastAsia="Arial" w:hAnsi="Arial" w:cs="Arial"/>
          <w:bCs/>
          <w:color w:val="000000"/>
          <w:sz w:val="20"/>
          <w:szCs w:val="20"/>
        </w:rPr>
        <w:t xml:space="preserve"> nadal</w:t>
      </w:r>
      <w:r w:rsidR="00DE3E10">
        <w:rPr>
          <w:rFonts w:ascii="Arial" w:eastAsia="Arial" w:hAnsi="Arial" w:cs="Arial"/>
          <w:bCs/>
          <w:color w:val="000000"/>
          <w:sz w:val="20"/>
          <w:szCs w:val="20"/>
        </w:rPr>
        <w:t xml:space="preserve"> jednak</w:t>
      </w:r>
      <w:r w:rsidR="0010218A">
        <w:rPr>
          <w:rFonts w:ascii="Arial" w:eastAsia="Arial" w:hAnsi="Arial" w:cs="Arial"/>
          <w:bCs/>
          <w:color w:val="000000"/>
          <w:sz w:val="20"/>
          <w:szCs w:val="20"/>
        </w:rPr>
        <w:t xml:space="preserve"> bardziej wierzy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dokumentacji papierowej niż elektronicznej. Jak wynika z badań, 40 proc. ankietowanych twierdzi, że z dokument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ami papierowymi pracuje im się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łatwiej, a 47 proc. uważa, że pismo, fakturę czy umowę lepiej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wydrukować,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tak na wszelki wypadek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  <w:vertAlign w:val="superscript"/>
        </w:rPr>
        <w:footnoteReference w:id="5"/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.</w:t>
      </w:r>
    </w:p>
    <w:p w14:paraId="2A45B06F" w14:textId="32F1A123" w:rsidR="00531836" w:rsidRPr="00104BA2" w:rsidRDefault="00DE3E10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Warto postawić na</w:t>
      </w:r>
      <w:r w:rsidR="0010218A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elektroniczny obieg dokumentów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, bo to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skraca czas ich przetwarzania, reduk</w:t>
      </w:r>
      <w:r w:rsidR="00EB6C69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uje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koszt</w:t>
      </w:r>
      <w:r w:rsidR="00EB6C69" w:rsidRPr="00104BA2">
        <w:rPr>
          <w:rFonts w:ascii="Arial" w:eastAsia="Arial" w:hAnsi="Arial" w:cs="Arial"/>
          <w:bCs/>
          <w:color w:val="000000"/>
          <w:sz w:val="20"/>
          <w:szCs w:val="20"/>
        </w:rPr>
        <w:t>y pracy oraz zużycie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 zasobów – energii, papieru i materiałów eksploatacyjnych. Cyfryzacja i automatyzacja obiegu dokumentów pozwala też na łatwiejsze 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i szybsze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wychwy</w:t>
      </w:r>
      <w:r w:rsidR="00EB6C69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tywanie błędów, co również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wpły</w:t>
      </w:r>
      <w:r w:rsidR="00EB6C69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wa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na </w:t>
      </w:r>
      <w:r w:rsidR="00EB6C69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wzrost efektywności. </w:t>
      </w:r>
    </w:p>
    <w:p w14:paraId="4706327B" w14:textId="7ABF873D" w:rsidR="00531836" w:rsidRPr="00104BA2" w:rsidRDefault="0090184E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Cyfrowo znaczy efektywnie</w:t>
      </w:r>
      <w:r w:rsidR="00DE3E10">
        <w:rPr>
          <w:rFonts w:ascii="Arial" w:eastAsia="Arial" w:hAnsi="Arial" w:cs="Arial"/>
          <w:b/>
          <w:bCs/>
          <w:color w:val="000000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14:paraId="543B4729" w14:textId="7C3636F8" w:rsidR="006C54EF" w:rsidRPr="00104BA2" w:rsidRDefault="00531836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Dzięki natychmiastowemu dostępowi do dokumentów w formie cyfrowej</w:t>
      </w:r>
      <w:r w:rsidR="00EB6C69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,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łatwiejsza staje się też współpraca </w:t>
      </w:r>
      <w:r w:rsidR="00EB6C69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między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zespoła</w:t>
      </w:r>
      <w:r w:rsidR="00EB6C69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mi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rozproszony</w:t>
      </w:r>
      <w:r w:rsidR="00EB6C69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mi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np. w różnych </w:t>
      </w:r>
      <w:r w:rsidR="0010218A">
        <w:rPr>
          <w:rFonts w:ascii="Arial" w:eastAsia="Arial" w:hAnsi="Arial" w:cs="Arial"/>
          <w:bCs/>
          <w:color w:val="000000"/>
          <w:sz w:val="20"/>
          <w:szCs w:val="20"/>
        </w:rPr>
        <w:t xml:space="preserve">oddziałach firmy czy nawet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strefach czasowych. </w:t>
      </w:r>
      <w:r w:rsidR="0010218A">
        <w:rPr>
          <w:rFonts w:ascii="Arial" w:eastAsia="Arial" w:hAnsi="Arial" w:cs="Arial"/>
          <w:bCs/>
          <w:color w:val="000000"/>
          <w:sz w:val="20"/>
          <w:szCs w:val="20"/>
        </w:rPr>
        <w:t>E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lektroniczny obieg dokumentów umożliwia współdzielenie plików w czasie rzeczywistym, co </w:t>
      </w:r>
      <w:r w:rsidR="0010218A">
        <w:rPr>
          <w:rFonts w:ascii="Arial" w:eastAsia="Arial" w:hAnsi="Arial" w:cs="Arial"/>
          <w:bCs/>
          <w:color w:val="000000"/>
          <w:sz w:val="20"/>
          <w:szCs w:val="20"/>
        </w:rPr>
        <w:t xml:space="preserve">także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usprawnia komunikację i koordynację działań między pracownikami. </w:t>
      </w:r>
    </w:p>
    <w:p w14:paraId="1D7047DD" w14:textId="1A1EAC69" w:rsidR="00531836" w:rsidRPr="00104BA2" w:rsidRDefault="0010218A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Cs/>
          <w:color w:val="000000"/>
          <w:sz w:val="20"/>
          <w:szCs w:val="20"/>
        </w:rPr>
        <w:t>Korzystając z udogodnień rozwiązań cyfrowych, trzeba pamiętać o kwestiach bezpieczeństwa i aspektach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 formalno-prawn</w:t>
      </w:r>
      <w:r>
        <w:rPr>
          <w:rFonts w:ascii="Arial" w:eastAsia="Arial" w:hAnsi="Arial" w:cs="Arial"/>
          <w:bCs/>
          <w:color w:val="000000"/>
          <w:sz w:val="20"/>
          <w:szCs w:val="20"/>
        </w:rPr>
        <w:t>ych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. Możliwość śledzenia historii zmian </w:t>
      </w:r>
      <w:r w:rsidR="002E21D6">
        <w:rPr>
          <w:rFonts w:ascii="Arial" w:eastAsia="Arial" w:hAnsi="Arial" w:cs="Arial"/>
          <w:bCs/>
          <w:color w:val="000000"/>
          <w:sz w:val="20"/>
          <w:szCs w:val="20"/>
        </w:rPr>
        <w:t xml:space="preserve">w dokumentach firmowych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ułatwia zachowan</w:t>
      </w:r>
      <w:r w:rsidR="00EB6C69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ie zgodności z przepisami i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>prowadz</w:t>
      </w:r>
      <w:r w:rsidR="00B7670C">
        <w:rPr>
          <w:rFonts w:ascii="Arial" w:eastAsia="Arial" w:hAnsi="Arial" w:cs="Arial"/>
          <w:bCs/>
          <w:color w:val="000000"/>
          <w:sz w:val="20"/>
          <w:szCs w:val="20"/>
        </w:rPr>
        <w:t>e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nie audytów. Automatyczne zarządzanie uprawnieniami 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lastRenderedPageBreak/>
        <w:t xml:space="preserve">chroni wrażliwe dane przed nieuprawnionym dostępem, a elektroniczny podpis i pieczęć kwalifikowana gwarantują autentyczność </w:t>
      </w:r>
      <w:r w:rsidR="006A4381">
        <w:rPr>
          <w:rFonts w:ascii="Arial" w:eastAsia="Arial" w:hAnsi="Arial" w:cs="Arial"/>
          <w:bCs/>
          <w:color w:val="000000"/>
          <w:sz w:val="20"/>
          <w:szCs w:val="20"/>
        </w:rPr>
        <w:t>oraz</w:t>
      </w:r>
      <w:r w:rsidR="00531836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 integralność dokumentów w postaci cyfrowej.</w:t>
      </w:r>
    </w:p>
    <w:p w14:paraId="138E74ED" w14:textId="391B7F5B" w:rsidR="00531836" w:rsidRPr="00104BA2" w:rsidRDefault="002E21D6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2E21D6">
        <w:rPr>
          <w:rFonts w:ascii="Arial" w:eastAsia="Arial" w:hAnsi="Arial" w:cs="Arial"/>
          <w:b/>
          <w:bCs/>
          <w:color w:val="000000"/>
          <w:sz w:val="20"/>
          <w:szCs w:val="20"/>
        </w:rPr>
        <w:t>E-podpis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czy</w:t>
      </w:r>
      <w:r w:rsidR="00531836" w:rsidRPr="00104BA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e-pieczęć?</w:t>
      </w:r>
    </w:p>
    <w:p w14:paraId="378739FA" w14:textId="61EE89D8" w:rsidR="00531836" w:rsidRPr="00104BA2" w:rsidRDefault="00531836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E-podpis </w:t>
      </w:r>
      <w:r w:rsidR="002E21D6">
        <w:rPr>
          <w:rFonts w:ascii="Arial" w:eastAsia="Arial" w:hAnsi="Arial" w:cs="Arial"/>
          <w:bCs/>
          <w:color w:val="000000"/>
          <w:sz w:val="20"/>
          <w:szCs w:val="20"/>
        </w:rPr>
        <w:t>to cyfrowy odpowiednik podpisu własnoręcznego. Z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awiera dane konkretnej osoby fizycznej, występującej w imieniu własnym lub w imieniu instytucji, potwierdza jej tożsamość i pozwala na formalne autoryzowanie czynności. Natomiast e-pieczęć </w:t>
      </w:r>
      <w:r w:rsidR="002E21D6">
        <w:rPr>
          <w:rFonts w:ascii="Arial" w:eastAsia="Arial" w:hAnsi="Arial" w:cs="Arial"/>
          <w:bCs/>
          <w:color w:val="000000"/>
          <w:sz w:val="20"/>
          <w:szCs w:val="20"/>
        </w:rPr>
        <w:t>odpowiada fizycznej pieczęci. Z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awiera dane podmiotu, np. firmy - jej nazwę, adres oraz dane weryfikacyjne, takie jak identyfikator NIP</w:t>
      </w:r>
      <w:r w:rsidR="00DB4EBB">
        <w:rPr>
          <w:rFonts w:ascii="Arial" w:eastAsia="Arial" w:hAnsi="Arial" w:cs="Arial"/>
          <w:bCs/>
          <w:color w:val="000000"/>
          <w:sz w:val="20"/>
          <w:szCs w:val="20"/>
        </w:rPr>
        <w:t xml:space="preserve">.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</w:p>
    <w:p w14:paraId="08014490" w14:textId="3159D78E" w:rsidR="001521AC" w:rsidRPr="00104BA2" w:rsidRDefault="00531836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hAnsi="Arial" w:cs="Arial"/>
          <w:sz w:val="20"/>
          <w:szCs w:val="20"/>
        </w:rPr>
      </w:pP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Pieczęć elektroniczną można 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stosować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w oficjalnej korespondencji z urzędami, kli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>entami i partnerami biznesowym</w:t>
      </w:r>
      <w:r w:rsidR="00BD2F6D">
        <w:rPr>
          <w:rFonts w:ascii="Arial" w:eastAsia="Arial" w:hAnsi="Arial" w:cs="Arial"/>
          <w:bCs/>
          <w:color w:val="000000"/>
          <w:sz w:val="20"/>
          <w:szCs w:val="20"/>
        </w:rPr>
        <w:t>i</w:t>
      </w:r>
      <w:bookmarkStart w:id="1" w:name="_GoBack"/>
      <w:bookmarkEnd w:id="1"/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do s</w:t>
      </w:r>
      <w:r w:rsidR="00EB6C69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templowania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pism, umów, decyzji, powiadomień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, faktur elektronicznych,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sprawozdań 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czy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raportów. Rozwiązanie </w:t>
      </w:r>
      <w:r w:rsidR="002E21D6">
        <w:rPr>
          <w:rFonts w:ascii="Arial" w:eastAsia="Arial" w:hAnsi="Arial" w:cs="Arial"/>
          <w:bCs/>
          <w:color w:val="000000"/>
          <w:sz w:val="20"/>
          <w:szCs w:val="20"/>
        </w:rPr>
        <w:t xml:space="preserve">to 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gwarantuje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integralność dokumentów, co 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w praktyce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oznacza, że nie mogą być </w:t>
      </w:r>
      <w:r w:rsidR="002E21D6">
        <w:rPr>
          <w:rFonts w:ascii="Arial" w:eastAsia="Arial" w:hAnsi="Arial" w:cs="Arial"/>
          <w:bCs/>
          <w:color w:val="000000"/>
          <w:sz w:val="20"/>
          <w:szCs w:val="20"/>
        </w:rPr>
        <w:t xml:space="preserve">one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zm</w:t>
      </w:r>
      <w:r w:rsidR="002E21D6">
        <w:rPr>
          <w:rFonts w:ascii="Arial" w:eastAsia="Arial" w:hAnsi="Arial" w:cs="Arial"/>
          <w:bCs/>
          <w:color w:val="000000"/>
          <w:sz w:val="20"/>
          <w:szCs w:val="20"/>
        </w:rPr>
        <w:t xml:space="preserve">odyfikowane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po ich cyf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rowym </w:t>
      </w:r>
      <w:r w:rsidR="00DB4EBB">
        <w:rPr>
          <w:rFonts w:ascii="Arial" w:eastAsia="Arial" w:hAnsi="Arial" w:cs="Arial"/>
          <w:bCs/>
          <w:color w:val="000000"/>
          <w:sz w:val="20"/>
          <w:szCs w:val="20"/>
        </w:rPr>
        <w:t xml:space="preserve">opieczętowaniu. 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>P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ieczę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ć elektroniczna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potwierdz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a,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że podpisane </w:t>
      </w:r>
      <w:r w:rsidR="002E21D6">
        <w:rPr>
          <w:rFonts w:ascii="Arial" w:eastAsia="Arial" w:hAnsi="Arial" w:cs="Arial"/>
          <w:bCs/>
          <w:color w:val="000000"/>
          <w:sz w:val="20"/>
          <w:szCs w:val="20"/>
        </w:rPr>
        <w:t xml:space="preserve">w ten sposób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dokumenty 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rzeczywiście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po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chodzą z 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d</w:t>
      </w:r>
      <w:r w:rsidR="001521AC"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anej firmy. </w:t>
      </w:r>
      <w:r w:rsidR="001521AC" w:rsidRPr="00104BA2">
        <w:rPr>
          <w:rFonts w:ascii="Arial" w:hAnsi="Arial" w:cs="Arial"/>
          <w:sz w:val="20"/>
          <w:szCs w:val="20"/>
        </w:rPr>
        <w:t>Odbiorca może łatwo zweryfikować dokument opatrzony firmową pieczęcią, sprawdzając, czy nie został zm</w:t>
      </w:r>
      <w:r w:rsidR="002E21D6">
        <w:rPr>
          <w:rFonts w:ascii="Arial" w:hAnsi="Arial" w:cs="Arial"/>
          <w:sz w:val="20"/>
          <w:szCs w:val="20"/>
        </w:rPr>
        <w:t>ieniony</w:t>
      </w:r>
      <w:r w:rsidR="001521AC" w:rsidRPr="00104BA2">
        <w:rPr>
          <w:rFonts w:ascii="Arial" w:hAnsi="Arial" w:cs="Arial"/>
          <w:sz w:val="20"/>
          <w:szCs w:val="20"/>
        </w:rPr>
        <w:t>.</w:t>
      </w:r>
    </w:p>
    <w:p w14:paraId="496D2CE5" w14:textId="0B7263AE" w:rsidR="00531836" w:rsidRPr="00104BA2" w:rsidRDefault="00531836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W ofercie KIR dostępne są różne warianty e-pieczęci, w tym pieczęć na module kryptograficznym HSM (dostarczanym przez KIR lub posiadanym przez klienta, po spełnieniu odpowiednich wymagań) oraz na karcie kryptograficznej.</w:t>
      </w:r>
      <w:r w:rsidR="002E21D6">
        <w:rPr>
          <w:rFonts w:ascii="Arial" w:eastAsia="Arial" w:hAnsi="Arial" w:cs="Arial"/>
          <w:bCs/>
          <w:color w:val="000000"/>
          <w:sz w:val="20"/>
          <w:szCs w:val="20"/>
        </w:rPr>
        <w:t xml:space="preserve"> Z kolei p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ieczęć mobilna, najnowsza usługa KIR, pozwala sygnować dokumenty firmowe na dowolnym urządzeniu, bez konieczności korzystania z karty i czytnika. Do pieczęci składanej przez portal </w:t>
      </w:r>
      <w:proofErr w:type="spellStart"/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>mSzafir</w:t>
      </w:r>
      <w:proofErr w:type="spellEnd"/>
      <w:r w:rsidR="002E21D6">
        <w:rPr>
          <w:rFonts w:ascii="Arial" w:eastAsia="Arial" w:hAnsi="Arial" w:cs="Arial"/>
          <w:bCs/>
          <w:color w:val="000000"/>
          <w:sz w:val="20"/>
          <w:szCs w:val="20"/>
        </w:rPr>
        <w:t xml:space="preserve"> standardowo</w:t>
      </w:r>
      <w:r w:rsidRPr="00104BA2">
        <w:rPr>
          <w:rFonts w:ascii="Arial" w:eastAsia="Arial" w:hAnsi="Arial" w:cs="Arial"/>
          <w:bCs/>
          <w:color w:val="000000"/>
          <w:sz w:val="20"/>
          <w:szCs w:val="20"/>
        </w:rPr>
        <w:t xml:space="preserve"> dołączany jest kwalifikowany znacznik czasu.</w:t>
      </w:r>
    </w:p>
    <w:p w14:paraId="12AEAE16" w14:textId="6A2F49BF" w:rsidR="00531836" w:rsidRPr="00104BA2" w:rsidRDefault="00531836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104BA2">
        <w:rPr>
          <w:rFonts w:ascii="Arial" w:eastAsia="Arial" w:hAnsi="Arial" w:cs="Arial"/>
          <w:b/>
          <w:bCs/>
          <w:color w:val="000000"/>
          <w:sz w:val="20"/>
          <w:szCs w:val="20"/>
        </w:rPr>
        <w:t>Technologia</w:t>
      </w:r>
      <w:r w:rsidR="002E21D6">
        <w:rPr>
          <w:rFonts w:ascii="Arial" w:eastAsia="Arial" w:hAnsi="Arial" w:cs="Arial"/>
          <w:b/>
          <w:bCs/>
          <w:color w:val="000000"/>
          <w:sz w:val="20"/>
          <w:szCs w:val="20"/>
        </w:rPr>
        <w:t>, której można zaufać</w:t>
      </w:r>
      <w:r w:rsidRPr="00104BA2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</w:p>
    <w:p w14:paraId="24B81DA3" w14:textId="060D5A1B" w:rsidR="00176A00" w:rsidRPr="00AE47F0" w:rsidRDefault="00021BEB" w:rsidP="00104BA2">
      <w:pPr>
        <w:rPr>
          <w:rFonts w:ascii="Arial" w:hAnsi="Arial" w:cs="Arial"/>
          <w:i/>
          <w:sz w:val="20"/>
          <w:szCs w:val="20"/>
        </w:rPr>
      </w:pPr>
      <w:r w:rsidRPr="00021BEB">
        <w:rPr>
          <w:rFonts w:ascii="Arial" w:hAnsi="Arial" w:cs="Arial"/>
          <w:sz w:val="20"/>
          <w:szCs w:val="20"/>
        </w:rPr>
        <w:t>–</w:t>
      </w:r>
      <w:r w:rsidR="00EB6C69" w:rsidRPr="00104BA2">
        <w:rPr>
          <w:rFonts w:ascii="Arial" w:hAnsi="Arial" w:cs="Arial"/>
          <w:sz w:val="20"/>
          <w:szCs w:val="20"/>
        </w:rPr>
        <w:t xml:space="preserve"> </w:t>
      </w:r>
      <w:r w:rsidR="001521AC" w:rsidRPr="00104BA2">
        <w:rPr>
          <w:rFonts w:ascii="Arial" w:hAnsi="Arial" w:cs="Arial"/>
          <w:sz w:val="20"/>
          <w:szCs w:val="20"/>
        </w:rPr>
        <w:t>Osoby</w:t>
      </w:r>
      <w:r w:rsidR="007100BD" w:rsidRPr="00104BA2">
        <w:rPr>
          <w:rFonts w:ascii="Arial" w:hAnsi="Arial" w:cs="Arial"/>
          <w:sz w:val="20"/>
          <w:szCs w:val="20"/>
        </w:rPr>
        <w:t xml:space="preserve">, </w:t>
      </w:r>
      <w:r w:rsidR="007100BD" w:rsidRPr="00AE47F0">
        <w:rPr>
          <w:rFonts w:ascii="Arial" w:hAnsi="Arial" w:cs="Arial"/>
          <w:i/>
          <w:sz w:val="20"/>
          <w:szCs w:val="20"/>
        </w:rPr>
        <w:t xml:space="preserve">które </w:t>
      </w:r>
      <w:r w:rsidR="001521AC" w:rsidRPr="00AE47F0">
        <w:rPr>
          <w:rFonts w:ascii="Arial" w:hAnsi="Arial" w:cs="Arial"/>
          <w:i/>
          <w:sz w:val="20"/>
          <w:szCs w:val="20"/>
        </w:rPr>
        <w:t>odnoszą</w:t>
      </w:r>
      <w:r w:rsidR="007100BD" w:rsidRPr="00AE47F0">
        <w:rPr>
          <w:rFonts w:ascii="Arial" w:hAnsi="Arial" w:cs="Arial"/>
          <w:i/>
          <w:sz w:val="20"/>
          <w:szCs w:val="20"/>
        </w:rPr>
        <w:t xml:space="preserve"> </w:t>
      </w:r>
      <w:r w:rsidR="001521AC" w:rsidRPr="00AE47F0">
        <w:rPr>
          <w:rFonts w:ascii="Arial" w:hAnsi="Arial" w:cs="Arial"/>
          <w:i/>
          <w:sz w:val="20"/>
          <w:szCs w:val="20"/>
        </w:rPr>
        <w:t xml:space="preserve">sukcesy </w:t>
      </w:r>
      <w:r w:rsidR="007100BD" w:rsidRPr="00AE47F0">
        <w:rPr>
          <w:rFonts w:ascii="Arial" w:hAnsi="Arial" w:cs="Arial"/>
          <w:i/>
          <w:sz w:val="20"/>
          <w:szCs w:val="20"/>
        </w:rPr>
        <w:t xml:space="preserve">zazwyczaj </w:t>
      </w:r>
      <w:r w:rsidR="001521AC" w:rsidRPr="00AE47F0">
        <w:rPr>
          <w:rFonts w:ascii="Arial" w:hAnsi="Arial" w:cs="Arial"/>
          <w:i/>
          <w:sz w:val="20"/>
          <w:szCs w:val="20"/>
        </w:rPr>
        <w:t>wykaz</w:t>
      </w:r>
      <w:r w:rsidR="007100BD" w:rsidRPr="00AE47F0">
        <w:rPr>
          <w:rFonts w:ascii="Arial" w:hAnsi="Arial" w:cs="Arial"/>
          <w:i/>
          <w:sz w:val="20"/>
          <w:szCs w:val="20"/>
        </w:rPr>
        <w:t xml:space="preserve">ują </w:t>
      </w:r>
      <w:r w:rsidR="001521AC" w:rsidRPr="00AE47F0">
        <w:rPr>
          <w:rFonts w:ascii="Arial" w:hAnsi="Arial" w:cs="Arial"/>
          <w:i/>
          <w:sz w:val="20"/>
          <w:szCs w:val="20"/>
        </w:rPr>
        <w:t xml:space="preserve">się wysoką samodyscypliną oraz umiejętnością zarządzania czasem. </w:t>
      </w:r>
      <w:r w:rsidR="007100BD" w:rsidRPr="00AE47F0">
        <w:rPr>
          <w:rFonts w:ascii="Arial" w:hAnsi="Arial" w:cs="Arial"/>
          <w:i/>
          <w:sz w:val="20"/>
          <w:szCs w:val="20"/>
        </w:rPr>
        <w:t>P</w:t>
      </w:r>
      <w:r w:rsidR="001521AC" w:rsidRPr="00AE47F0">
        <w:rPr>
          <w:rFonts w:ascii="Arial" w:hAnsi="Arial" w:cs="Arial"/>
          <w:i/>
          <w:sz w:val="20"/>
          <w:szCs w:val="20"/>
        </w:rPr>
        <w:t>otrafi</w:t>
      </w:r>
      <w:r w:rsidR="007100BD" w:rsidRPr="00AE47F0">
        <w:rPr>
          <w:rFonts w:ascii="Arial" w:hAnsi="Arial" w:cs="Arial"/>
          <w:i/>
          <w:sz w:val="20"/>
          <w:szCs w:val="20"/>
        </w:rPr>
        <w:t xml:space="preserve">ą </w:t>
      </w:r>
      <w:r w:rsidR="001521AC" w:rsidRPr="00AE47F0">
        <w:rPr>
          <w:rFonts w:ascii="Arial" w:hAnsi="Arial" w:cs="Arial"/>
          <w:i/>
          <w:sz w:val="20"/>
          <w:szCs w:val="20"/>
        </w:rPr>
        <w:t xml:space="preserve">ustalać priorytety i </w:t>
      </w:r>
      <w:r w:rsidR="002E21D6">
        <w:rPr>
          <w:rFonts w:ascii="Arial" w:hAnsi="Arial" w:cs="Arial"/>
          <w:i/>
          <w:sz w:val="20"/>
          <w:szCs w:val="20"/>
        </w:rPr>
        <w:t>optymali</w:t>
      </w:r>
      <w:r w:rsidR="007100BD" w:rsidRPr="00AE47F0">
        <w:rPr>
          <w:rFonts w:ascii="Arial" w:hAnsi="Arial" w:cs="Arial"/>
          <w:i/>
          <w:sz w:val="20"/>
          <w:szCs w:val="20"/>
        </w:rPr>
        <w:t xml:space="preserve">zują </w:t>
      </w:r>
      <w:r w:rsidR="001521AC" w:rsidRPr="00AE47F0">
        <w:rPr>
          <w:rFonts w:ascii="Arial" w:hAnsi="Arial" w:cs="Arial"/>
          <w:i/>
          <w:sz w:val="20"/>
          <w:szCs w:val="20"/>
        </w:rPr>
        <w:t xml:space="preserve">swoje działania. </w:t>
      </w:r>
      <w:r w:rsidR="007100BD" w:rsidRPr="00AE47F0">
        <w:rPr>
          <w:rFonts w:ascii="Arial" w:hAnsi="Arial" w:cs="Arial"/>
          <w:i/>
          <w:sz w:val="20"/>
          <w:szCs w:val="20"/>
        </w:rPr>
        <w:t>W</w:t>
      </w:r>
      <w:r w:rsidR="002E21D6">
        <w:rPr>
          <w:rFonts w:ascii="Arial" w:hAnsi="Arial" w:cs="Arial"/>
          <w:i/>
          <w:sz w:val="20"/>
          <w:szCs w:val="20"/>
        </w:rPr>
        <w:t>ażnym w</w:t>
      </w:r>
      <w:r w:rsidR="00DE3E10">
        <w:rPr>
          <w:rFonts w:ascii="Arial" w:hAnsi="Arial" w:cs="Arial"/>
          <w:i/>
          <w:sz w:val="20"/>
          <w:szCs w:val="20"/>
        </w:rPr>
        <w:t>sparciem dla ich</w:t>
      </w:r>
      <w:r w:rsidR="007100BD" w:rsidRPr="00AE47F0">
        <w:rPr>
          <w:rFonts w:ascii="Arial" w:hAnsi="Arial" w:cs="Arial"/>
          <w:i/>
          <w:sz w:val="20"/>
          <w:szCs w:val="20"/>
        </w:rPr>
        <w:t xml:space="preserve"> efektywności jest </w:t>
      </w:r>
      <w:r w:rsidR="00DB4EBB">
        <w:rPr>
          <w:rFonts w:ascii="Arial" w:hAnsi="Arial" w:cs="Arial"/>
          <w:i/>
          <w:sz w:val="20"/>
          <w:szCs w:val="20"/>
        </w:rPr>
        <w:t xml:space="preserve">właściwy </w:t>
      </w:r>
      <w:r w:rsidR="007100BD" w:rsidRPr="00AE47F0">
        <w:rPr>
          <w:rFonts w:ascii="Arial" w:hAnsi="Arial" w:cs="Arial"/>
          <w:i/>
          <w:sz w:val="20"/>
          <w:szCs w:val="20"/>
        </w:rPr>
        <w:t xml:space="preserve">dobór </w:t>
      </w:r>
      <w:r w:rsidR="001521AC" w:rsidRPr="00AE47F0">
        <w:rPr>
          <w:rFonts w:ascii="Arial" w:hAnsi="Arial" w:cs="Arial"/>
          <w:i/>
          <w:sz w:val="20"/>
          <w:szCs w:val="20"/>
        </w:rPr>
        <w:t>narzędzi</w:t>
      </w:r>
      <w:r w:rsidR="002E21D6">
        <w:rPr>
          <w:rFonts w:ascii="Arial" w:hAnsi="Arial" w:cs="Arial"/>
          <w:i/>
          <w:sz w:val="20"/>
          <w:szCs w:val="20"/>
        </w:rPr>
        <w:t xml:space="preserve"> </w:t>
      </w:r>
      <w:r w:rsidR="001521AC" w:rsidRPr="00104BA2">
        <w:rPr>
          <w:rFonts w:ascii="Arial" w:hAnsi="Arial" w:cs="Arial"/>
          <w:sz w:val="20"/>
          <w:szCs w:val="20"/>
        </w:rPr>
        <w:t xml:space="preserve"> – twierdzi Elżbieta Włodarczyk. – </w:t>
      </w:r>
      <w:r w:rsidR="002E21D6">
        <w:rPr>
          <w:rFonts w:ascii="Arial" w:hAnsi="Arial" w:cs="Arial"/>
          <w:i/>
          <w:sz w:val="20"/>
          <w:szCs w:val="20"/>
        </w:rPr>
        <w:t>Dzięki zdobyczom technologii</w:t>
      </w:r>
      <w:r w:rsidR="007100BD" w:rsidRPr="00AE47F0">
        <w:rPr>
          <w:rFonts w:ascii="Arial" w:hAnsi="Arial" w:cs="Arial"/>
          <w:i/>
          <w:sz w:val="20"/>
          <w:szCs w:val="20"/>
        </w:rPr>
        <w:t xml:space="preserve"> </w:t>
      </w:r>
      <w:r w:rsidR="001521AC" w:rsidRPr="00AE47F0">
        <w:rPr>
          <w:rFonts w:ascii="Arial" w:hAnsi="Arial" w:cs="Arial"/>
          <w:i/>
          <w:sz w:val="20"/>
          <w:szCs w:val="20"/>
        </w:rPr>
        <w:t xml:space="preserve">możemy </w:t>
      </w:r>
      <w:r w:rsidR="007100BD" w:rsidRPr="00AE47F0">
        <w:rPr>
          <w:rFonts w:ascii="Arial" w:hAnsi="Arial" w:cs="Arial"/>
          <w:i/>
          <w:sz w:val="20"/>
          <w:szCs w:val="20"/>
        </w:rPr>
        <w:t xml:space="preserve">usprawnić </w:t>
      </w:r>
      <w:r w:rsidR="001521AC" w:rsidRPr="00AE47F0">
        <w:rPr>
          <w:rFonts w:ascii="Arial" w:hAnsi="Arial" w:cs="Arial"/>
          <w:i/>
          <w:sz w:val="20"/>
          <w:szCs w:val="20"/>
        </w:rPr>
        <w:t>s</w:t>
      </w:r>
      <w:r w:rsidR="007100BD" w:rsidRPr="00AE47F0">
        <w:rPr>
          <w:rFonts w:ascii="Arial" w:hAnsi="Arial" w:cs="Arial"/>
          <w:i/>
          <w:sz w:val="20"/>
          <w:szCs w:val="20"/>
        </w:rPr>
        <w:t xml:space="preserve">woją </w:t>
      </w:r>
      <w:r w:rsidR="001521AC" w:rsidRPr="00AE47F0">
        <w:rPr>
          <w:rFonts w:ascii="Arial" w:hAnsi="Arial" w:cs="Arial"/>
          <w:i/>
          <w:sz w:val="20"/>
          <w:szCs w:val="20"/>
        </w:rPr>
        <w:t>pracę</w:t>
      </w:r>
      <w:r w:rsidR="007100BD" w:rsidRPr="00AE47F0">
        <w:rPr>
          <w:rFonts w:ascii="Arial" w:hAnsi="Arial" w:cs="Arial"/>
          <w:i/>
          <w:sz w:val="20"/>
          <w:szCs w:val="20"/>
        </w:rPr>
        <w:t xml:space="preserve"> </w:t>
      </w:r>
      <w:r w:rsidR="00176A00" w:rsidRPr="00AE47F0">
        <w:rPr>
          <w:rFonts w:ascii="Arial" w:hAnsi="Arial" w:cs="Arial"/>
          <w:i/>
          <w:sz w:val="20"/>
          <w:szCs w:val="20"/>
        </w:rPr>
        <w:t xml:space="preserve">i lepiej zadbać o </w:t>
      </w:r>
      <w:proofErr w:type="spellStart"/>
      <w:r w:rsidR="00176A00" w:rsidRPr="00AE47F0">
        <w:rPr>
          <w:rFonts w:ascii="Arial" w:hAnsi="Arial" w:cs="Arial"/>
          <w:i/>
          <w:sz w:val="20"/>
          <w:szCs w:val="20"/>
        </w:rPr>
        <w:t>work</w:t>
      </w:r>
      <w:proofErr w:type="spellEnd"/>
      <w:r w:rsidR="00176A00" w:rsidRPr="00AE47F0">
        <w:rPr>
          <w:rFonts w:ascii="Arial" w:hAnsi="Arial" w:cs="Arial"/>
          <w:i/>
          <w:sz w:val="20"/>
          <w:szCs w:val="20"/>
        </w:rPr>
        <w:t xml:space="preserve">-life </w:t>
      </w:r>
      <w:proofErr w:type="spellStart"/>
      <w:r w:rsidR="00176A00" w:rsidRPr="00AE47F0">
        <w:rPr>
          <w:rFonts w:ascii="Arial" w:hAnsi="Arial" w:cs="Arial"/>
          <w:i/>
          <w:sz w:val="20"/>
          <w:szCs w:val="20"/>
        </w:rPr>
        <w:t>balance</w:t>
      </w:r>
      <w:proofErr w:type="spellEnd"/>
      <w:r w:rsidR="00176A00" w:rsidRPr="00AE47F0">
        <w:rPr>
          <w:rFonts w:ascii="Arial" w:hAnsi="Arial" w:cs="Arial"/>
          <w:i/>
          <w:sz w:val="20"/>
          <w:szCs w:val="20"/>
        </w:rPr>
        <w:t>.</w:t>
      </w:r>
    </w:p>
    <w:p w14:paraId="4A249E7B" w14:textId="2E60F130" w:rsidR="00176A00" w:rsidRPr="00104BA2" w:rsidRDefault="00176A00" w:rsidP="00104BA2">
      <w:pPr>
        <w:contextualSpacing/>
        <w:jc w:val="both"/>
        <w:rPr>
          <w:rFonts w:ascii="Arial" w:hAnsi="Arial" w:cs="Arial"/>
          <w:sz w:val="20"/>
          <w:szCs w:val="20"/>
        </w:rPr>
      </w:pPr>
      <w:r w:rsidRPr="00104BA2">
        <w:rPr>
          <w:rFonts w:ascii="Arial" w:hAnsi="Arial" w:cs="Arial"/>
          <w:sz w:val="20"/>
          <w:szCs w:val="20"/>
        </w:rPr>
        <w:t xml:space="preserve">Produkty KIR w zakresie usług zaufania są dostępne na stronie </w:t>
      </w:r>
      <w:hyperlink r:id="rId10" w:history="1">
        <w:r w:rsidRPr="00104BA2">
          <w:rPr>
            <w:rStyle w:val="Hipercze"/>
            <w:rFonts w:ascii="Arial" w:hAnsi="Arial" w:cs="Arial"/>
            <w:sz w:val="20"/>
            <w:szCs w:val="20"/>
          </w:rPr>
          <w:t>www.elektronicznypodpis.pl</w:t>
        </w:r>
      </w:hyperlink>
      <w:r w:rsidRPr="00104BA2">
        <w:rPr>
          <w:rFonts w:ascii="Arial" w:hAnsi="Arial" w:cs="Arial"/>
          <w:sz w:val="20"/>
          <w:szCs w:val="20"/>
        </w:rPr>
        <w:t xml:space="preserve">. Firma oferuje m.in. jedyny na rynku mobilny kwalifikowany certyfikat jednorazowy, który można wygenerować w pełni online i użyć do podpisania pojedynczego dokumentu. Użytkownicy mogą wybrać również mobilne certyfikaty z długim terminem ważności </w:t>
      </w:r>
      <w:r w:rsidR="00DB4EBB" w:rsidRPr="00104BA2">
        <w:rPr>
          <w:rFonts w:ascii="Arial" w:hAnsi="Arial" w:cs="Arial"/>
          <w:sz w:val="20"/>
          <w:szCs w:val="20"/>
        </w:rPr>
        <w:t>(</w:t>
      </w:r>
      <w:proofErr w:type="spellStart"/>
      <w:r w:rsidR="00DB4EBB" w:rsidRPr="00104BA2">
        <w:rPr>
          <w:rFonts w:ascii="Arial" w:hAnsi="Arial" w:cs="Arial"/>
          <w:sz w:val="20"/>
          <w:szCs w:val="20"/>
        </w:rPr>
        <w:t>mSzafir</w:t>
      </w:r>
      <w:proofErr w:type="spellEnd"/>
      <w:r w:rsidR="00DB4EBB" w:rsidRPr="00104BA2">
        <w:rPr>
          <w:rFonts w:ascii="Arial" w:hAnsi="Arial" w:cs="Arial"/>
          <w:sz w:val="20"/>
          <w:szCs w:val="20"/>
        </w:rPr>
        <w:t xml:space="preserve">) </w:t>
      </w:r>
      <w:r w:rsidRPr="00104BA2">
        <w:rPr>
          <w:rFonts w:ascii="Arial" w:hAnsi="Arial" w:cs="Arial"/>
          <w:sz w:val="20"/>
          <w:szCs w:val="20"/>
        </w:rPr>
        <w:t>w kilku wariantach lub tradycyjny zestaw z certyfikatem na karcie (Szafir). Poprzez stronę można również szybko i sprawnie odnowić online posiadany certyfikat.</w:t>
      </w:r>
    </w:p>
    <w:p w14:paraId="3CBC428F" w14:textId="77777777" w:rsidR="00D2453C" w:rsidRPr="00104BA2" w:rsidRDefault="00D2453C" w:rsidP="00104BA2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CBC910F" w14:textId="77777777" w:rsidR="00510A07" w:rsidRPr="00104BA2" w:rsidRDefault="007047F4" w:rsidP="00104B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04BA2">
        <w:rPr>
          <w:rFonts w:ascii="Arial" w:eastAsia="Arial" w:hAnsi="Arial" w:cs="Arial"/>
          <w:b/>
          <w:color w:val="000000"/>
          <w:sz w:val="20"/>
          <w:szCs w:val="20"/>
        </w:rPr>
        <w:t>****</w:t>
      </w:r>
    </w:p>
    <w:p w14:paraId="1915DFFE" w14:textId="77777777" w:rsidR="00510A07" w:rsidRPr="00872878" w:rsidRDefault="007047F4" w:rsidP="00104BA2">
      <w:pPr>
        <w:contextualSpacing/>
        <w:jc w:val="both"/>
        <w:rPr>
          <w:rFonts w:ascii="Arial" w:eastAsia="Arial" w:hAnsi="Arial" w:cs="Arial"/>
          <w:sz w:val="16"/>
          <w:szCs w:val="16"/>
        </w:rPr>
      </w:pPr>
      <w:r w:rsidRPr="00872878">
        <w:rPr>
          <w:rFonts w:ascii="Arial" w:eastAsia="Arial" w:hAnsi="Arial" w:cs="Arial"/>
          <w:sz w:val="16"/>
          <w:szCs w:val="16"/>
        </w:rPr>
        <w:t xml:space="preserve">KIR został powołany w 1991 r. w celu elektronizacji i profesjonalizacji rozliczeń międzybankowych w Polsce. Jest kluczową firmą obsługującą infrastrukturę polskiego sektora bankowego. Pełni także funkcję technologicznego integratora rozwiązań wspierających budowę cyfrowej gospodarki. Tworzy rozwiązania z zakresu bezpiecznej wymiany informacji oraz otwartej bankowości, nowoczesne narzędzia z zakresu identyfikacji elektronicznej oraz usług zaufania: zdalne potwierdzanie tożsamości – </w:t>
      </w:r>
      <w:proofErr w:type="spellStart"/>
      <w:r w:rsidRPr="00872878">
        <w:rPr>
          <w:rFonts w:ascii="Arial" w:eastAsia="Arial" w:hAnsi="Arial" w:cs="Arial"/>
          <w:sz w:val="16"/>
          <w:szCs w:val="16"/>
        </w:rPr>
        <w:t>mojeID</w:t>
      </w:r>
      <w:proofErr w:type="spellEnd"/>
      <w:r w:rsidRPr="00872878">
        <w:rPr>
          <w:rFonts w:ascii="Arial" w:eastAsia="Arial" w:hAnsi="Arial" w:cs="Arial"/>
          <w:sz w:val="16"/>
          <w:szCs w:val="16"/>
        </w:rPr>
        <w:t xml:space="preserve"> oraz kwalifikowany podpis elektroniczny w wersji mobilnej – </w:t>
      </w:r>
      <w:proofErr w:type="spellStart"/>
      <w:r w:rsidRPr="00872878">
        <w:rPr>
          <w:rFonts w:ascii="Arial" w:eastAsia="Arial" w:hAnsi="Arial" w:cs="Arial"/>
          <w:sz w:val="16"/>
          <w:szCs w:val="16"/>
        </w:rPr>
        <w:t>mSzafir</w:t>
      </w:r>
      <w:proofErr w:type="spellEnd"/>
      <w:r w:rsidRPr="00872878">
        <w:rPr>
          <w:rFonts w:ascii="Arial" w:eastAsia="Arial" w:hAnsi="Arial" w:cs="Arial"/>
          <w:sz w:val="16"/>
          <w:szCs w:val="16"/>
        </w:rPr>
        <w:t xml:space="preserve">. Wykorzystuje zaawansowane narzędzia kryptograficzne, algorytmy big data i rozwiązania chmurowe. Dostarcza usługę trwałego nośnika i udostępnia możliwość bezpłatnego rozwijania i testowania pomysłów biznesowych w piaskownicy technologicznej – </w:t>
      </w:r>
      <w:proofErr w:type="spellStart"/>
      <w:r w:rsidRPr="00872878">
        <w:rPr>
          <w:rFonts w:ascii="Arial" w:eastAsia="Arial" w:hAnsi="Arial" w:cs="Arial"/>
          <w:sz w:val="16"/>
          <w:szCs w:val="16"/>
        </w:rPr>
        <w:t>Sandbox</w:t>
      </w:r>
      <w:proofErr w:type="spellEnd"/>
      <w:r w:rsidRPr="00872878">
        <w:rPr>
          <w:rFonts w:ascii="Arial" w:eastAsia="Arial" w:hAnsi="Arial" w:cs="Arial"/>
          <w:sz w:val="16"/>
          <w:szCs w:val="16"/>
        </w:rPr>
        <w:t xml:space="preserve"> Blockchain. </w:t>
      </w:r>
    </w:p>
    <w:p w14:paraId="773ECA58" w14:textId="77777777" w:rsidR="00510A07" w:rsidRPr="00872878" w:rsidRDefault="007047F4" w:rsidP="00104BA2">
      <w:pPr>
        <w:contextualSpacing/>
        <w:jc w:val="both"/>
        <w:rPr>
          <w:rFonts w:ascii="Arial" w:eastAsia="Arial" w:hAnsi="Arial" w:cs="Arial"/>
          <w:sz w:val="16"/>
          <w:szCs w:val="16"/>
        </w:rPr>
      </w:pPr>
      <w:r w:rsidRPr="00872878">
        <w:rPr>
          <w:rFonts w:ascii="Arial" w:eastAsia="Arial" w:hAnsi="Arial" w:cs="Arial"/>
          <w:sz w:val="16"/>
          <w:szCs w:val="16"/>
        </w:rPr>
        <w:t>Wykorzystując najnowsze technologie firma projektuje i dostarcza rozwiązania, które skutecznie pomagają partnerom biznesowym w uwalnianiu potencjału ich projektów i wdrażaniu innowacji. KIR wspiera digitalizację gospodarki, dbając o jakość, niezawodność i bezpieczeństwo usług cyfrowych. </w:t>
      </w:r>
    </w:p>
    <w:p w14:paraId="3EE57F37" w14:textId="581184F2" w:rsidR="00510A07" w:rsidRDefault="007047F4" w:rsidP="00104BA2">
      <w:pPr>
        <w:jc w:val="both"/>
        <w:rPr>
          <w:rFonts w:ascii="Arial" w:eastAsia="Arial" w:hAnsi="Arial" w:cs="Arial"/>
          <w:color w:val="0000FF"/>
          <w:sz w:val="16"/>
          <w:szCs w:val="16"/>
          <w:u w:val="single"/>
        </w:rPr>
      </w:pPr>
      <w:r w:rsidRPr="00872878">
        <w:rPr>
          <w:rFonts w:ascii="Arial" w:eastAsia="Arial" w:hAnsi="Arial" w:cs="Arial"/>
          <w:sz w:val="16"/>
          <w:szCs w:val="16"/>
        </w:rPr>
        <w:t xml:space="preserve">Więcej informacji: </w:t>
      </w:r>
      <w:hyperlink r:id="rId11">
        <w:r w:rsidRPr="00872878">
          <w:rPr>
            <w:rFonts w:ascii="Arial" w:eastAsia="Arial" w:hAnsi="Arial" w:cs="Arial"/>
            <w:color w:val="0000FF"/>
            <w:sz w:val="16"/>
            <w:szCs w:val="16"/>
            <w:u w:val="single"/>
          </w:rPr>
          <w:t>www.kir.pl</w:t>
        </w:r>
      </w:hyperlink>
    </w:p>
    <w:p w14:paraId="2441E6D4" w14:textId="1AAC44B5" w:rsidR="00510A07" w:rsidRPr="00872878" w:rsidRDefault="007047F4" w:rsidP="00104BA2">
      <w:pPr>
        <w:rPr>
          <w:rFonts w:ascii="Arial" w:eastAsia="Arial" w:hAnsi="Arial" w:cs="Arial"/>
          <w:sz w:val="16"/>
          <w:szCs w:val="16"/>
        </w:rPr>
      </w:pPr>
      <w:r w:rsidRPr="00872878">
        <w:rPr>
          <w:rFonts w:ascii="Arial" w:eastAsia="Arial" w:hAnsi="Arial" w:cs="Arial"/>
          <w:sz w:val="16"/>
          <w:szCs w:val="16"/>
        </w:rPr>
        <w:t>Kontakt dla mediów:</w:t>
      </w:r>
      <w:r w:rsidRPr="00872878">
        <w:rPr>
          <w:rFonts w:ascii="Arial" w:eastAsia="Arial" w:hAnsi="Arial" w:cs="Arial"/>
          <w:sz w:val="16"/>
          <w:szCs w:val="16"/>
        </w:rPr>
        <w:br/>
        <w:t>Anna Olszewska</w:t>
      </w:r>
      <w:r w:rsidRPr="00872878">
        <w:rPr>
          <w:rFonts w:ascii="Arial" w:eastAsia="Arial" w:hAnsi="Arial" w:cs="Arial"/>
          <w:sz w:val="16"/>
          <w:szCs w:val="16"/>
        </w:rPr>
        <w:br/>
        <w:t>Rzecznik prasowy tel. (22) 545 53 60, 691 890 584</w:t>
      </w:r>
      <w:r w:rsidRPr="00872878">
        <w:rPr>
          <w:rFonts w:ascii="Arial" w:eastAsia="Arial" w:hAnsi="Arial" w:cs="Arial"/>
          <w:sz w:val="16"/>
          <w:szCs w:val="16"/>
        </w:rPr>
        <w:br/>
        <w:t>e-mail: </w:t>
      </w:r>
      <w:hyperlink r:id="rId12">
        <w:r w:rsidRPr="00872878">
          <w:rPr>
            <w:rFonts w:ascii="Arial" w:eastAsia="Arial" w:hAnsi="Arial" w:cs="Arial"/>
            <w:color w:val="0000FF"/>
            <w:sz w:val="16"/>
            <w:szCs w:val="16"/>
            <w:u w:val="single"/>
          </w:rPr>
          <w:t>anna.olszewska@kir.pl</w:t>
        </w:r>
      </w:hyperlink>
    </w:p>
    <w:sectPr w:rsidR="00510A07" w:rsidRPr="00872878" w:rsidSect="00DE3E10">
      <w:headerReference w:type="default" r:id="rId13"/>
      <w:footerReference w:type="default" r:id="rId14"/>
      <w:headerReference w:type="first" r:id="rId15"/>
      <w:pgSz w:w="11906" w:h="16838"/>
      <w:pgMar w:top="1418" w:right="1418" w:bottom="1985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FCA85" w14:textId="77777777" w:rsidR="006046E8" w:rsidRDefault="006046E8">
      <w:pPr>
        <w:spacing w:after="0" w:line="240" w:lineRule="auto"/>
      </w:pPr>
      <w:r>
        <w:separator/>
      </w:r>
    </w:p>
  </w:endnote>
  <w:endnote w:type="continuationSeparator" w:id="0">
    <w:p w14:paraId="5FC0C384" w14:textId="77777777" w:rsidR="006046E8" w:rsidRDefault="00604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CA48E" w14:textId="77777777" w:rsidR="00510A07" w:rsidRDefault="00510A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0BDD7" w14:textId="77777777" w:rsidR="006046E8" w:rsidRDefault="006046E8">
      <w:pPr>
        <w:spacing w:after="0" w:line="240" w:lineRule="auto"/>
      </w:pPr>
      <w:r>
        <w:separator/>
      </w:r>
    </w:p>
  </w:footnote>
  <w:footnote w:type="continuationSeparator" w:id="0">
    <w:p w14:paraId="66BF614E" w14:textId="77777777" w:rsidR="006046E8" w:rsidRDefault="006046E8">
      <w:pPr>
        <w:spacing w:after="0" w:line="240" w:lineRule="auto"/>
      </w:pPr>
      <w:r>
        <w:continuationSeparator/>
      </w:r>
    </w:p>
  </w:footnote>
  <w:footnote w:id="1">
    <w:p w14:paraId="713BF861" w14:textId="77777777" w:rsidR="00531836" w:rsidRPr="0010218A" w:rsidRDefault="00531836" w:rsidP="00531836">
      <w:pPr>
        <w:pStyle w:val="Tekstprzypisudolnego"/>
        <w:rPr>
          <w:rFonts w:cs="Arial"/>
          <w:sz w:val="16"/>
          <w:szCs w:val="16"/>
        </w:rPr>
      </w:pPr>
      <w:r w:rsidRPr="0010218A">
        <w:rPr>
          <w:rStyle w:val="Odwoanieprzypisudolnego"/>
          <w:rFonts w:cs="Arial"/>
          <w:sz w:val="16"/>
          <w:szCs w:val="16"/>
        </w:rPr>
        <w:footnoteRef/>
      </w:r>
      <w:r w:rsidRPr="0010218A">
        <w:rPr>
          <w:rFonts w:cs="Arial"/>
          <w:sz w:val="16"/>
          <w:szCs w:val="16"/>
        </w:rPr>
        <w:t xml:space="preserve"> </w:t>
      </w:r>
      <w:hyperlink r:id="rId1" w:history="1">
        <w:r w:rsidRPr="0010218A">
          <w:rPr>
            <w:rStyle w:val="Hipercze"/>
            <w:rFonts w:cs="Arial"/>
            <w:sz w:val="16"/>
            <w:szCs w:val="16"/>
          </w:rPr>
          <w:t>Polski Instytut Ekonomiczny, kwiecień 2024</w:t>
        </w:r>
      </w:hyperlink>
    </w:p>
  </w:footnote>
  <w:footnote w:id="2">
    <w:p w14:paraId="24B49767" w14:textId="77777777" w:rsidR="00531836" w:rsidRPr="0010218A" w:rsidRDefault="00531836" w:rsidP="00531836">
      <w:pPr>
        <w:pStyle w:val="Tekstprzypisudolnego"/>
        <w:rPr>
          <w:rFonts w:cs="Arial"/>
          <w:sz w:val="16"/>
          <w:szCs w:val="16"/>
        </w:rPr>
      </w:pPr>
      <w:r w:rsidRPr="0010218A">
        <w:rPr>
          <w:rStyle w:val="Odwoanieprzypisudolnego"/>
          <w:rFonts w:cs="Arial"/>
          <w:sz w:val="16"/>
          <w:szCs w:val="16"/>
        </w:rPr>
        <w:footnoteRef/>
      </w:r>
      <w:r w:rsidRPr="0010218A">
        <w:rPr>
          <w:rFonts w:cs="Arial"/>
          <w:sz w:val="16"/>
          <w:szCs w:val="16"/>
        </w:rPr>
        <w:t xml:space="preserve"> </w:t>
      </w:r>
      <w:hyperlink r:id="rId2" w:history="1">
        <w:proofErr w:type="spellStart"/>
        <w:r w:rsidRPr="0010218A">
          <w:rPr>
            <w:rStyle w:val="Hipercze"/>
            <w:rFonts w:cs="Arial"/>
            <w:sz w:val="16"/>
            <w:szCs w:val="16"/>
          </w:rPr>
          <w:t>Preply</w:t>
        </w:r>
        <w:proofErr w:type="spellEnd"/>
        <w:r w:rsidRPr="0010218A">
          <w:rPr>
            <w:rStyle w:val="Hipercze"/>
            <w:rFonts w:cs="Arial"/>
            <w:sz w:val="16"/>
            <w:szCs w:val="16"/>
          </w:rPr>
          <w:t xml:space="preserve"> / Eurostat</w:t>
        </w:r>
      </w:hyperlink>
    </w:p>
  </w:footnote>
  <w:footnote w:id="3">
    <w:p w14:paraId="3F210F21" w14:textId="77777777" w:rsidR="00531836" w:rsidRPr="0010218A" w:rsidRDefault="00531836" w:rsidP="00531836">
      <w:pPr>
        <w:pStyle w:val="Tekstprzypisudolnego"/>
        <w:rPr>
          <w:rFonts w:cs="Arial"/>
          <w:sz w:val="16"/>
          <w:szCs w:val="16"/>
        </w:rPr>
      </w:pPr>
      <w:r w:rsidRPr="0010218A">
        <w:rPr>
          <w:rStyle w:val="Odwoanieprzypisudolnego"/>
          <w:rFonts w:cs="Arial"/>
          <w:sz w:val="16"/>
          <w:szCs w:val="16"/>
        </w:rPr>
        <w:footnoteRef/>
      </w:r>
      <w:r w:rsidRPr="0010218A">
        <w:rPr>
          <w:rFonts w:cs="Arial"/>
          <w:sz w:val="16"/>
          <w:szCs w:val="16"/>
        </w:rPr>
        <w:t xml:space="preserve"> </w:t>
      </w:r>
      <w:hyperlink r:id="rId3" w:history="1">
        <w:r w:rsidRPr="0010218A">
          <w:rPr>
            <w:rStyle w:val="Hipercze"/>
            <w:rFonts w:cs="Arial"/>
            <w:sz w:val="16"/>
            <w:szCs w:val="16"/>
          </w:rPr>
          <w:t>PAP / Międzynarodowy Fundusz Walutowy</w:t>
        </w:r>
      </w:hyperlink>
    </w:p>
  </w:footnote>
  <w:footnote w:id="4">
    <w:p w14:paraId="724E2E1E" w14:textId="77777777" w:rsidR="00531836" w:rsidRPr="0010218A" w:rsidRDefault="00531836" w:rsidP="00531836">
      <w:pPr>
        <w:pStyle w:val="Tekstprzypisudolnego"/>
        <w:rPr>
          <w:rFonts w:cs="Arial"/>
          <w:sz w:val="16"/>
          <w:szCs w:val="16"/>
        </w:rPr>
      </w:pPr>
      <w:r w:rsidRPr="0010218A">
        <w:rPr>
          <w:rStyle w:val="Odwoanieprzypisudolnego"/>
          <w:rFonts w:cs="Arial"/>
          <w:sz w:val="16"/>
          <w:szCs w:val="16"/>
        </w:rPr>
        <w:footnoteRef/>
      </w:r>
      <w:r w:rsidRPr="0010218A">
        <w:rPr>
          <w:rFonts w:cs="Arial"/>
          <w:sz w:val="16"/>
          <w:szCs w:val="16"/>
        </w:rPr>
        <w:t xml:space="preserve"> </w:t>
      </w:r>
      <w:hyperlink r:id="rId4" w:history="1">
        <w:r w:rsidRPr="0010218A">
          <w:rPr>
            <w:rStyle w:val="Hipercze"/>
            <w:rFonts w:cs="Arial"/>
            <w:sz w:val="16"/>
            <w:szCs w:val="16"/>
          </w:rPr>
          <w:t>ADP Polska</w:t>
        </w:r>
      </w:hyperlink>
    </w:p>
  </w:footnote>
  <w:footnote w:id="5">
    <w:p w14:paraId="3C4C1987" w14:textId="5F813C48" w:rsidR="00531836" w:rsidRDefault="00531836" w:rsidP="00531836">
      <w:pPr>
        <w:pStyle w:val="Tekstprzypisudolnego"/>
      </w:pPr>
      <w:r w:rsidRPr="0010218A">
        <w:rPr>
          <w:rStyle w:val="Odwoanieprzypisudolnego"/>
          <w:rFonts w:cs="Arial"/>
          <w:sz w:val="16"/>
          <w:szCs w:val="16"/>
        </w:rPr>
        <w:footnoteRef/>
      </w:r>
      <w:r w:rsidRPr="0010218A">
        <w:rPr>
          <w:rFonts w:cs="Arial"/>
          <w:sz w:val="16"/>
          <w:szCs w:val="16"/>
        </w:rPr>
        <w:t xml:space="preserve"> </w:t>
      </w:r>
      <w:hyperlink r:id="rId5" w:history="1">
        <w:r w:rsidRPr="0010218A">
          <w:rPr>
            <w:rStyle w:val="Hipercze"/>
            <w:rFonts w:cs="Arial"/>
            <w:sz w:val="16"/>
            <w:szCs w:val="16"/>
          </w:rPr>
          <w:t>Digital Poland, 2021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8C73" w14:textId="77777777" w:rsidR="00510A07" w:rsidRDefault="00510A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5A3D1" w14:textId="77777777" w:rsidR="00510A07" w:rsidRDefault="007047F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1C51618" wp14:editId="50ED4BD8">
          <wp:simplePos x="0" y="0"/>
          <wp:positionH relativeFrom="column">
            <wp:posOffset>-900427</wp:posOffset>
          </wp:positionH>
          <wp:positionV relativeFrom="paragraph">
            <wp:posOffset>-440688</wp:posOffset>
          </wp:positionV>
          <wp:extent cx="7578000" cy="107172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07"/>
    <w:rsid w:val="00003DA7"/>
    <w:rsid w:val="0001770A"/>
    <w:rsid w:val="00021BEB"/>
    <w:rsid w:val="00030FC3"/>
    <w:rsid w:val="00032DF0"/>
    <w:rsid w:val="00042D71"/>
    <w:rsid w:val="00050F15"/>
    <w:rsid w:val="0006788E"/>
    <w:rsid w:val="00093A9E"/>
    <w:rsid w:val="000E20E8"/>
    <w:rsid w:val="00100E00"/>
    <w:rsid w:val="0010218A"/>
    <w:rsid w:val="00104BA2"/>
    <w:rsid w:val="00107661"/>
    <w:rsid w:val="001521AC"/>
    <w:rsid w:val="001543A1"/>
    <w:rsid w:val="00172068"/>
    <w:rsid w:val="00176A00"/>
    <w:rsid w:val="001F2BE7"/>
    <w:rsid w:val="001F6092"/>
    <w:rsid w:val="00205707"/>
    <w:rsid w:val="00231103"/>
    <w:rsid w:val="002464EA"/>
    <w:rsid w:val="00252D6E"/>
    <w:rsid w:val="00261D08"/>
    <w:rsid w:val="00267C07"/>
    <w:rsid w:val="002846CF"/>
    <w:rsid w:val="002A702E"/>
    <w:rsid w:val="002C503E"/>
    <w:rsid w:val="002C68A4"/>
    <w:rsid w:val="002E21D6"/>
    <w:rsid w:val="0031665F"/>
    <w:rsid w:val="003178AD"/>
    <w:rsid w:val="00324A40"/>
    <w:rsid w:val="00326989"/>
    <w:rsid w:val="0033594A"/>
    <w:rsid w:val="003456EF"/>
    <w:rsid w:val="0035138B"/>
    <w:rsid w:val="003778F3"/>
    <w:rsid w:val="00393116"/>
    <w:rsid w:val="00396490"/>
    <w:rsid w:val="0039722F"/>
    <w:rsid w:val="003A61FA"/>
    <w:rsid w:val="003D7621"/>
    <w:rsid w:val="003E0CC9"/>
    <w:rsid w:val="003F55A5"/>
    <w:rsid w:val="00432934"/>
    <w:rsid w:val="00457B16"/>
    <w:rsid w:val="004A09EC"/>
    <w:rsid w:val="004B15DB"/>
    <w:rsid w:val="004D7D58"/>
    <w:rsid w:val="00510A07"/>
    <w:rsid w:val="005133A5"/>
    <w:rsid w:val="00522DDC"/>
    <w:rsid w:val="00523106"/>
    <w:rsid w:val="00531836"/>
    <w:rsid w:val="0053196B"/>
    <w:rsid w:val="0053629C"/>
    <w:rsid w:val="005904C3"/>
    <w:rsid w:val="005A19D5"/>
    <w:rsid w:val="005B4C85"/>
    <w:rsid w:val="006046E8"/>
    <w:rsid w:val="006060CC"/>
    <w:rsid w:val="00631D08"/>
    <w:rsid w:val="0063337B"/>
    <w:rsid w:val="00637AE7"/>
    <w:rsid w:val="00670378"/>
    <w:rsid w:val="00684A3D"/>
    <w:rsid w:val="00686D97"/>
    <w:rsid w:val="006A4381"/>
    <w:rsid w:val="006B224B"/>
    <w:rsid w:val="006B40E7"/>
    <w:rsid w:val="006C54EF"/>
    <w:rsid w:val="006E6A47"/>
    <w:rsid w:val="006F2BFD"/>
    <w:rsid w:val="007047F4"/>
    <w:rsid w:val="007100BD"/>
    <w:rsid w:val="00723A5F"/>
    <w:rsid w:val="00723BF9"/>
    <w:rsid w:val="0076620A"/>
    <w:rsid w:val="007746D4"/>
    <w:rsid w:val="007A3674"/>
    <w:rsid w:val="007C5AFB"/>
    <w:rsid w:val="007D55E9"/>
    <w:rsid w:val="007F17DA"/>
    <w:rsid w:val="007F5D8A"/>
    <w:rsid w:val="008315B1"/>
    <w:rsid w:val="00872878"/>
    <w:rsid w:val="008740B4"/>
    <w:rsid w:val="008750F1"/>
    <w:rsid w:val="00880B2A"/>
    <w:rsid w:val="008B08A2"/>
    <w:rsid w:val="008B48C7"/>
    <w:rsid w:val="008B59CF"/>
    <w:rsid w:val="008B5E10"/>
    <w:rsid w:val="008D70D2"/>
    <w:rsid w:val="008E16DB"/>
    <w:rsid w:val="008E1C8B"/>
    <w:rsid w:val="008E4952"/>
    <w:rsid w:val="008F1A81"/>
    <w:rsid w:val="009004B9"/>
    <w:rsid w:val="0090184E"/>
    <w:rsid w:val="00911897"/>
    <w:rsid w:val="00931BD0"/>
    <w:rsid w:val="0094121C"/>
    <w:rsid w:val="009438D4"/>
    <w:rsid w:val="0094784A"/>
    <w:rsid w:val="009C61EF"/>
    <w:rsid w:val="009D59E5"/>
    <w:rsid w:val="009E523A"/>
    <w:rsid w:val="009F6001"/>
    <w:rsid w:val="00A37F9C"/>
    <w:rsid w:val="00A715D4"/>
    <w:rsid w:val="00A74D92"/>
    <w:rsid w:val="00A84F82"/>
    <w:rsid w:val="00A85100"/>
    <w:rsid w:val="00AA527B"/>
    <w:rsid w:val="00AE47F0"/>
    <w:rsid w:val="00AF7001"/>
    <w:rsid w:val="00B30E1A"/>
    <w:rsid w:val="00B36CB0"/>
    <w:rsid w:val="00B67883"/>
    <w:rsid w:val="00B7094B"/>
    <w:rsid w:val="00B75E11"/>
    <w:rsid w:val="00B7670C"/>
    <w:rsid w:val="00B81B22"/>
    <w:rsid w:val="00BD21F5"/>
    <w:rsid w:val="00BD2F6D"/>
    <w:rsid w:val="00BE43EF"/>
    <w:rsid w:val="00BF6E71"/>
    <w:rsid w:val="00C018FC"/>
    <w:rsid w:val="00C03369"/>
    <w:rsid w:val="00C133EC"/>
    <w:rsid w:val="00C159CD"/>
    <w:rsid w:val="00C16A60"/>
    <w:rsid w:val="00C4637D"/>
    <w:rsid w:val="00C638E0"/>
    <w:rsid w:val="00C80362"/>
    <w:rsid w:val="00C876AB"/>
    <w:rsid w:val="00C9120C"/>
    <w:rsid w:val="00CB22F5"/>
    <w:rsid w:val="00CB33E0"/>
    <w:rsid w:val="00CD47BA"/>
    <w:rsid w:val="00CE1320"/>
    <w:rsid w:val="00CF03D1"/>
    <w:rsid w:val="00D04F72"/>
    <w:rsid w:val="00D2453C"/>
    <w:rsid w:val="00D33FC6"/>
    <w:rsid w:val="00D712CC"/>
    <w:rsid w:val="00D963D0"/>
    <w:rsid w:val="00DB4EBB"/>
    <w:rsid w:val="00DC2A3A"/>
    <w:rsid w:val="00DE0733"/>
    <w:rsid w:val="00DE3E10"/>
    <w:rsid w:val="00DE4CD2"/>
    <w:rsid w:val="00DF1DB7"/>
    <w:rsid w:val="00DF3C9C"/>
    <w:rsid w:val="00DF4C70"/>
    <w:rsid w:val="00DF7BCA"/>
    <w:rsid w:val="00E207A7"/>
    <w:rsid w:val="00E40B54"/>
    <w:rsid w:val="00E866A3"/>
    <w:rsid w:val="00E90921"/>
    <w:rsid w:val="00EB0141"/>
    <w:rsid w:val="00EB2C91"/>
    <w:rsid w:val="00EB6C69"/>
    <w:rsid w:val="00EC52EF"/>
    <w:rsid w:val="00ED0819"/>
    <w:rsid w:val="00EE2C68"/>
    <w:rsid w:val="00EE5770"/>
    <w:rsid w:val="00F2477D"/>
    <w:rsid w:val="00F33361"/>
    <w:rsid w:val="00F436BF"/>
    <w:rsid w:val="00F609B8"/>
    <w:rsid w:val="00F712C9"/>
    <w:rsid w:val="00F80483"/>
    <w:rsid w:val="00FA4C21"/>
    <w:rsid w:val="00FB19FC"/>
    <w:rsid w:val="00F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45D1BA"/>
  <w15:docId w15:val="{5854A37F-15A7-439D-B695-CEC0F3DC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31C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F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531C"/>
  </w:style>
  <w:style w:type="paragraph" w:styleId="Stopka">
    <w:name w:val="footer"/>
    <w:basedOn w:val="Normalny"/>
    <w:link w:val="StopkaZnak"/>
    <w:uiPriority w:val="99"/>
    <w:unhideWhenUsed/>
    <w:rsid w:val="009F5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31C"/>
  </w:style>
  <w:style w:type="table" w:styleId="Tabela-Siatka">
    <w:name w:val="Table Grid"/>
    <w:basedOn w:val="Standardowy"/>
    <w:uiPriority w:val="59"/>
    <w:rsid w:val="009F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566DC8"/>
    <w:pPr>
      <w:spacing w:after="160" w:line="240" w:lineRule="auto"/>
    </w:pPr>
    <w:rPr>
      <w:rFonts w:cs="Times New Roman"/>
      <w:sz w:val="24"/>
      <w:szCs w:val="24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DC8"/>
    <w:rPr>
      <w:rFonts w:ascii="Calibri" w:eastAsia="Calibri" w:hAnsi="Calibri" w:cs="Times New Roman"/>
      <w:sz w:val="24"/>
      <w:szCs w:val="24"/>
      <w:lang w:val="en-GB"/>
    </w:rPr>
  </w:style>
  <w:style w:type="character" w:styleId="Hipercze">
    <w:name w:val="Hyperlink"/>
    <w:uiPriority w:val="99"/>
    <w:unhideWhenUsed/>
    <w:rsid w:val="00566DC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5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020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206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206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Legenda">
    <w:name w:val="caption"/>
    <w:basedOn w:val="Normalny"/>
    <w:next w:val="Normalny"/>
    <w:uiPriority w:val="35"/>
    <w:unhideWhenUsed/>
    <w:qFormat/>
    <w:rsid w:val="009D0B6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A4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2F07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C1F9A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F8319E"/>
    <w:pPr>
      <w:spacing w:after="0" w:line="240" w:lineRule="auto"/>
    </w:pPr>
  </w:style>
  <w:style w:type="paragraph" w:customStyle="1" w:styleId="contentpasted1">
    <w:name w:val="contentpasted1"/>
    <w:basedOn w:val="Normalny"/>
    <w:uiPriority w:val="99"/>
    <w:semiHidden/>
    <w:rsid w:val="002E11E4"/>
    <w:pPr>
      <w:spacing w:after="0" w:line="240" w:lineRule="auto"/>
    </w:pPr>
  </w:style>
  <w:style w:type="character" w:customStyle="1" w:styleId="contentpasted0">
    <w:name w:val="contentpasted0"/>
    <w:basedOn w:val="Domylnaczcionkaakapitu"/>
    <w:rsid w:val="002E11E4"/>
  </w:style>
  <w:style w:type="character" w:customStyle="1" w:styleId="apple-converted-space">
    <w:name w:val="apple-converted-space"/>
    <w:basedOn w:val="Domylnaczcionkaakapitu"/>
    <w:rsid w:val="002E11E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8E7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15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15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15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183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1836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1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a.olszewska@kir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ir.pl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elektronicznypodpis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p.pl/aktualnosci/ktory-kraj-ma-najdluzszy-tydzien-pracy-polska-w-czolowce" TargetMode="External"/><Relationship Id="rId2" Type="http://schemas.openxmlformats.org/officeDocument/2006/relationships/hyperlink" Target="https://preply.com/pl/blog/ile-czasu-spedza-sie-w-pracy/" TargetMode="External"/><Relationship Id="rId1" Type="http://schemas.openxmlformats.org/officeDocument/2006/relationships/hyperlink" Target="https://pie.net.pl/ponad-60-proc-pracodawcow-uwaza-ze-elastyczne-formy-zatrudnienia-zwiekszaja-produktywnosc-pracownikow/" TargetMode="External"/><Relationship Id="rId5" Type="http://schemas.openxmlformats.org/officeDocument/2006/relationships/hyperlink" Target="https://digitalpoland.org/assets/publications/Raport_Paperless_2021_digitalpoland.pdf" TargetMode="External"/><Relationship Id="rId4" Type="http://schemas.openxmlformats.org/officeDocument/2006/relationships/hyperlink" Target="https://pl.adp.com/o-adp/biuro-prasowe/2021-09-16-bezplatne-nadgodziny-choroba-zawodowa-polakow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TnzUYxD86vvM31squM4lsWAA2w==">CgMxLjAyDmguY3BmZHZubTVjdWcwOAByITFTVWxZQzJjaFVidVZ4TG04Ym5oZHRTWmdyOG5TTVVyNg==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fe00ed-3b52-4fa2-a633-6838981eb27c">
      <Terms xmlns="http://schemas.microsoft.com/office/infopath/2007/PartnerControls"/>
    </lcf76f155ced4ddcb4097134ff3c332f>
    <TaxCatchAll xmlns="68e5b621-fb61-425c-b3ee-154ec0ae36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3CCDD3CA93743BF6377F5C6CF643D" ma:contentTypeVersion="13" ma:contentTypeDescription="Utwórz nowy dokument." ma:contentTypeScope="" ma:versionID="13967942e7c89bd098e45128bf616a9c">
  <xsd:schema xmlns:xsd="http://www.w3.org/2001/XMLSchema" xmlns:xs="http://www.w3.org/2001/XMLSchema" xmlns:p="http://schemas.microsoft.com/office/2006/metadata/properties" xmlns:ns2="5bfe00ed-3b52-4fa2-a633-6838981eb27c" xmlns:ns3="68e5b621-fb61-425c-b3ee-154ec0ae366a" targetNamespace="http://schemas.microsoft.com/office/2006/metadata/properties" ma:root="true" ma:fieldsID="b115f06442b2c62ce376f50e5de6179e" ns2:_="" ns3:_="">
    <xsd:import namespace="5bfe00ed-3b52-4fa2-a633-6838981eb27c"/>
    <xsd:import namespace="68e5b621-fb61-425c-b3ee-154ec0ae3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00ed-3b52-4fa2-a633-6838981e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160dcf9-09bc-44a4-9497-a99c93e1b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5b621-fb61-425c-b3ee-154ec0ae3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7ab538-9e78-41c6-8716-5a542939cfd7}" ma:internalName="TaxCatchAll" ma:showField="CatchAllData" ma:web="68e5b621-fb61-425c-b3ee-154ec0ae3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D41581-C08D-4EB3-A1FE-6068B1814428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68e5b621-fb61-425c-b3ee-154ec0ae366a"/>
    <ds:schemaRef ds:uri="http://schemas.microsoft.com/office/2006/metadata/properties"/>
    <ds:schemaRef ds:uri="http://schemas.openxmlformats.org/package/2006/metadata/core-properties"/>
    <ds:schemaRef ds:uri="5bfe00ed-3b52-4fa2-a633-6838981eb27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0132AB-94B8-4469-90AF-5B370F2D5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00ed-3b52-4fa2-a633-6838981eb27c"/>
    <ds:schemaRef ds:uri="68e5b621-fb61-425c-b3ee-154ec0ae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60B38-1CDC-493D-8465-EA6E7EE2F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Szymaniak Dorota</cp:lastModifiedBy>
  <cp:revision>2</cp:revision>
  <dcterms:created xsi:type="dcterms:W3CDTF">2024-09-11T09:42:00Z</dcterms:created>
  <dcterms:modified xsi:type="dcterms:W3CDTF">2024-09-11T09:42:00Z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652d35aef5014ab000a70e442d375cffd164343c515baf0f920c57494c3cba64</vt:lpwstr>
  </property>
  <property fmtid="{D5CDD505-2E9C-101B-9397-08002B2CF9AE}" pid="3" name="ContentTypeId">
    <vt:lpwstr>0x0101000673CCDD3CA93743BF6377F5C6CF643D</vt:lpwstr>
  </property>
  <property fmtid="{D5CDD505-2E9C-101B-9397-08002B2CF9AE}" pid="4" name="MediaServiceImageTags">
    <vt:lpwstr/>
  </property>
  <property fmtid="{D5CDD505-2E9C-101B-9397-08002B2CF9AE}" pid="5" name="KIRGREENmodCATEGORY">
    <vt:lpwstr>Bw</vt:lpwstr>
  </property>
  <property fmtid="{D5CDD505-2E9C-101B-9397-08002B2CF9AE}" pid="6" name="KIRGREENmodClassifiedBy">
    <vt:lpwstr>KIR\dszymaniak;Dorota Szymaniak</vt:lpwstr>
  </property>
  <property fmtid="{D5CDD505-2E9C-101B-9397-08002B2CF9AE}" pid="7" name="KIRGREENmodClassificationDate">
    <vt:lpwstr>2024-07-26T14:11:09.9152992+02:00</vt:lpwstr>
  </property>
  <property fmtid="{D5CDD505-2E9C-101B-9397-08002B2CF9AE}" pid="8" name="KIRGREENmodClassifiedBySID">
    <vt:lpwstr>KIR\S-1-5-21-1757981266-1606980848-682003330-6759</vt:lpwstr>
  </property>
  <property fmtid="{D5CDD505-2E9C-101B-9397-08002B2CF9AE}" pid="9" name="KIRGREENmodGRNItemId">
    <vt:lpwstr>GRN-74ed82b5-329e-49df-9d56-22886e5516a2</vt:lpwstr>
  </property>
  <property fmtid="{D5CDD505-2E9C-101B-9397-08002B2CF9AE}" pid="10" name="KIRGREENmodHash">
    <vt:lpwstr>qKhmw8lNFrkgFmtkLa5EtdI6tobOqnokaLl+mKhcmqo=</vt:lpwstr>
  </property>
  <property fmtid="{D5CDD505-2E9C-101B-9397-08002B2CF9AE}" pid="11" name="DLPManualFileClassification">
    <vt:lpwstr>{abe6bb6d-2c66-4aac-94ca-54a7f01ad7fe}</vt:lpwstr>
  </property>
  <property fmtid="{D5CDD505-2E9C-101B-9397-08002B2CF9AE}" pid="12" name="KIRGREENmodRefresh">
    <vt:lpwstr>False</vt:lpwstr>
  </property>
</Properties>
</file>